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8" w:rsidRPr="00547B70" w:rsidRDefault="003372E8" w:rsidP="00073A28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INTR</w:t>
      </w:r>
      <w:r w:rsidR="00E75137"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ODUCCIÓ I OBJECTIUS GENERALS</w:t>
      </w:r>
    </w:p>
    <w:p w:rsidR="00E75137" w:rsidRPr="00547B70" w:rsidRDefault="00E75137" w:rsidP="00E75137">
      <w:pPr>
        <w:pStyle w:val="Prrafodelista"/>
        <w:ind w:left="36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E75137" w:rsidRPr="00547B70" w:rsidRDefault="00E75137" w:rsidP="00073A28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ESTRUCTURA BÀSICA DEL SERVEI DE MENJADOR</w:t>
      </w:r>
    </w:p>
    <w:p w:rsidR="00151588" w:rsidRPr="00CD6A8E" w:rsidRDefault="00E75137" w:rsidP="00151588">
      <w:pPr>
        <w:pStyle w:val="Prrafodelista"/>
        <w:numPr>
          <w:ilvl w:val="1"/>
          <w:numId w:val="6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  <w:t>Usuaris/es</w:t>
      </w:r>
    </w:p>
    <w:p w:rsidR="00151588" w:rsidRPr="00CD6A8E" w:rsidRDefault="00514598" w:rsidP="00151588">
      <w:pPr>
        <w:pStyle w:val="Prrafodelista"/>
        <w:numPr>
          <w:ilvl w:val="1"/>
          <w:numId w:val="6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  <w:t>Instal·lacions</w:t>
      </w:r>
    </w:p>
    <w:p w:rsidR="00151588" w:rsidRPr="00CD6A8E" w:rsidRDefault="00E75137" w:rsidP="00151588">
      <w:pPr>
        <w:pStyle w:val="Prrafodelista"/>
        <w:numPr>
          <w:ilvl w:val="1"/>
          <w:numId w:val="6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  <w:t>Preu i pagament dels menús</w:t>
      </w:r>
    </w:p>
    <w:p w:rsidR="00151588" w:rsidRPr="00CD6A8E" w:rsidRDefault="00E75137" w:rsidP="00151588">
      <w:pPr>
        <w:pStyle w:val="Prrafodelista"/>
        <w:numPr>
          <w:ilvl w:val="1"/>
          <w:numId w:val="6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  <w:t>Gestió</w:t>
      </w:r>
    </w:p>
    <w:p w:rsidR="00151588" w:rsidRPr="00CD6A8E" w:rsidRDefault="00E75137" w:rsidP="00151588">
      <w:pPr>
        <w:pStyle w:val="Prrafodelista"/>
        <w:numPr>
          <w:ilvl w:val="1"/>
          <w:numId w:val="6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  <w:t>Contractació del personal</w:t>
      </w:r>
    </w:p>
    <w:p w:rsidR="00E75137" w:rsidRPr="00CD6A8E" w:rsidRDefault="00E75137" w:rsidP="00151588">
      <w:pPr>
        <w:pStyle w:val="Prrafodelista"/>
        <w:numPr>
          <w:ilvl w:val="1"/>
          <w:numId w:val="6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  <w:t>Neteja de les dependències</w:t>
      </w:r>
    </w:p>
    <w:p w:rsidR="00832998" w:rsidRPr="00547B70" w:rsidRDefault="00832998" w:rsidP="00832998">
      <w:pPr>
        <w:pStyle w:val="Prrafodelista"/>
        <w:ind w:left="108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832998" w:rsidRPr="00547B70" w:rsidRDefault="00832998" w:rsidP="00832998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 xml:space="preserve">ELABORACIÓ I </w:t>
      </w:r>
      <w:r w:rsidR="00514598"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PREPARACIÓ</w:t>
      </w: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 xml:space="preserve"> DEL MENJAR</w:t>
      </w:r>
    </w:p>
    <w:p w:rsidR="00832998" w:rsidRPr="00547B70" w:rsidRDefault="00832998" w:rsidP="00832998">
      <w:pPr>
        <w:pStyle w:val="Prrafodelista"/>
        <w:ind w:left="36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832998" w:rsidRPr="00547B70" w:rsidRDefault="00832998" w:rsidP="00832998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ELABORACIÓ DELS MENÚS</w:t>
      </w:r>
    </w:p>
    <w:p w:rsidR="009B3CE0" w:rsidRPr="00547B70" w:rsidRDefault="009B3CE0" w:rsidP="009B3CE0">
      <w:pPr>
        <w:pStyle w:val="Prrafodelista"/>
        <w:ind w:left="36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E75137" w:rsidRPr="00547B70" w:rsidRDefault="00E75137" w:rsidP="00E75137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FUNCIONAMENT DEL SERVEI DE MENJADOR ESCOLAR</w:t>
      </w:r>
    </w:p>
    <w:p w:rsidR="00151588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Assistència al menjador escolar</w:t>
      </w:r>
    </w:p>
    <w:p w:rsidR="00151588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Horari i descripció de les activitats</w:t>
      </w:r>
    </w:p>
    <w:p w:rsidR="00151588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Activitats de lleure</w:t>
      </w:r>
    </w:p>
    <w:p w:rsidR="00151588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Hàbits i normes del menjador escolar</w:t>
      </w:r>
    </w:p>
    <w:p w:rsidR="00031F18" w:rsidRPr="00CD6A8E" w:rsidRDefault="00031F18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 xml:space="preserve">Orientacions </w:t>
      </w:r>
      <w:r w:rsidR="00751D0C"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per als</w:t>
      </w: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 xml:space="preserve"> alumnes que es queden a dinar</w:t>
      </w:r>
    </w:p>
    <w:p w:rsidR="00FC7C46" w:rsidRPr="00CD6A8E" w:rsidRDefault="00FC7C46" w:rsidP="00FC7C46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Sortides en horari del temps del migdia</w:t>
      </w:r>
    </w:p>
    <w:p w:rsidR="00FC7C46" w:rsidRPr="00CD6A8E" w:rsidRDefault="00FC7C46" w:rsidP="00FC7C46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Autoritzacions a medicaments</w:t>
      </w:r>
    </w:p>
    <w:p w:rsidR="00151588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Protocol d’accidents</w:t>
      </w:r>
    </w:p>
    <w:p w:rsidR="00151588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Comunicació amb les famílies</w:t>
      </w:r>
    </w:p>
    <w:p w:rsidR="008B0002" w:rsidRPr="00CD6A8E" w:rsidRDefault="008B0002" w:rsidP="00151588">
      <w:pPr>
        <w:pStyle w:val="Prrafodelista"/>
        <w:numPr>
          <w:ilvl w:val="1"/>
          <w:numId w:val="7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Comunicació amb l’escola</w:t>
      </w:r>
    </w:p>
    <w:p w:rsidR="00E75137" w:rsidRPr="00547B70" w:rsidRDefault="00E75137" w:rsidP="00E75137">
      <w:pPr>
        <w:pStyle w:val="Prrafodelista"/>
        <w:ind w:left="108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E75137" w:rsidRPr="00547B70" w:rsidRDefault="00E75137" w:rsidP="00E75137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FUNCIONS DEL PERSONAL DE MENJADOR</w:t>
      </w:r>
    </w:p>
    <w:p w:rsidR="00151588" w:rsidRPr="00CD6A8E" w:rsidRDefault="00E75137" w:rsidP="00151588">
      <w:pPr>
        <w:pStyle w:val="Prrafodelista"/>
        <w:numPr>
          <w:ilvl w:val="1"/>
          <w:numId w:val="8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Coordinador/a de menjador</w:t>
      </w:r>
    </w:p>
    <w:p w:rsidR="00151588" w:rsidRPr="00CD6A8E" w:rsidRDefault="00E75137" w:rsidP="00151588">
      <w:pPr>
        <w:pStyle w:val="Prrafodelista"/>
        <w:numPr>
          <w:ilvl w:val="1"/>
          <w:numId w:val="8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Monitors/es</w:t>
      </w:r>
    </w:p>
    <w:p w:rsidR="00151588" w:rsidRPr="00CD6A8E" w:rsidRDefault="00E75137" w:rsidP="00151588">
      <w:pPr>
        <w:pStyle w:val="Prrafodelista"/>
        <w:numPr>
          <w:ilvl w:val="1"/>
          <w:numId w:val="8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Cuiner/a</w:t>
      </w:r>
    </w:p>
    <w:p w:rsidR="00E75137" w:rsidRPr="00CD6A8E" w:rsidRDefault="00E75137" w:rsidP="00151588">
      <w:pPr>
        <w:pStyle w:val="Prrafodelista"/>
        <w:numPr>
          <w:ilvl w:val="1"/>
          <w:numId w:val="8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Personal de neteja</w:t>
      </w:r>
    </w:p>
    <w:p w:rsidR="00AB1BFD" w:rsidRPr="00547B70" w:rsidRDefault="00AB1BFD" w:rsidP="00AB1BFD">
      <w:pPr>
        <w:pStyle w:val="Prrafodelista"/>
        <w:ind w:left="108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AB1BFD" w:rsidRPr="00547B70" w:rsidRDefault="00AB1BFD" w:rsidP="00AB1BFD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AJUTS MENJADOR ESCOLAR</w:t>
      </w:r>
    </w:p>
    <w:p w:rsidR="004549A9" w:rsidRPr="00547B70" w:rsidRDefault="004549A9" w:rsidP="004549A9">
      <w:pPr>
        <w:pStyle w:val="Prrafodelista"/>
        <w:ind w:left="1080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E75137" w:rsidRPr="00547B70" w:rsidRDefault="00E75137" w:rsidP="00E75137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COORDINACIÓ I SEGUIMENT DEL SERVEI DE MENJADOR</w:t>
      </w:r>
    </w:p>
    <w:p w:rsidR="00151588" w:rsidRPr="00CD6A8E" w:rsidRDefault="00E75137" w:rsidP="00151588">
      <w:pPr>
        <w:pStyle w:val="Prrafodelista"/>
        <w:numPr>
          <w:ilvl w:val="1"/>
          <w:numId w:val="9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Comissió de menjador</w:t>
      </w:r>
    </w:p>
    <w:p w:rsidR="000F6A78" w:rsidRPr="00CD6A8E" w:rsidRDefault="00E75137" w:rsidP="00FC7C46">
      <w:pPr>
        <w:pStyle w:val="Prrafodelista"/>
        <w:numPr>
          <w:ilvl w:val="1"/>
          <w:numId w:val="9"/>
        </w:numPr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szCs w:val="24"/>
          <w:lang w:val="ca-ES"/>
        </w:rPr>
        <w:t>Inspecció Anual</w:t>
      </w:r>
    </w:p>
    <w:p w:rsidR="008768DE" w:rsidRPr="00547B70" w:rsidRDefault="008768DE" w:rsidP="008768DE">
      <w:pPr>
        <w:pStyle w:val="Prrafodelista"/>
        <w:ind w:left="644"/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</w:p>
    <w:p w:rsidR="001F49CD" w:rsidRPr="00547B70" w:rsidRDefault="008768DE" w:rsidP="001F49CD">
      <w:pPr>
        <w:pStyle w:val="Prrafodelista"/>
        <w:numPr>
          <w:ilvl w:val="0"/>
          <w:numId w:val="1"/>
        </w:numPr>
        <w:rPr>
          <w:rStyle w:val="Textoennegrita"/>
          <w:rFonts w:cstheme="minorHAnsi"/>
          <w:color w:val="385623" w:themeColor="accent6" w:themeShade="80"/>
          <w:szCs w:val="24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szCs w:val="24"/>
          <w:lang w:val="ca-ES"/>
        </w:rPr>
        <w:t>PLANS DE CONTROL</w:t>
      </w:r>
    </w:p>
    <w:p w:rsidR="001F49CD" w:rsidRPr="00CD6A8E" w:rsidRDefault="001F49CD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Pla de control de l’aigua</w:t>
      </w:r>
    </w:p>
    <w:p w:rsidR="001F49CD" w:rsidRPr="00CD6A8E" w:rsidRDefault="008768DE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Pla de neteja i desinfecció</w:t>
      </w:r>
      <w:r w:rsidR="00814C0C"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 xml:space="preserve"> i Pla de manteniment</w:t>
      </w:r>
    </w:p>
    <w:p w:rsidR="001F49CD" w:rsidRPr="00CD6A8E" w:rsidRDefault="008768DE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 xml:space="preserve">Pla de control </w:t>
      </w:r>
      <w:r w:rsidR="001F49CD"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de plagues</w:t>
      </w:r>
    </w:p>
    <w:p w:rsidR="001F49CD" w:rsidRPr="00CD6A8E" w:rsidRDefault="001F49CD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Pla de formació</w:t>
      </w:r>
      <w:r w:rsidR="009771D0"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 xml:space="preserve"> i capacitació del personal</w:t>
      </w:r>
    </w:p>
    <w:p w:rsidR="001F49CD" w:rsidRPr="00CD6A8E" w:rsidRDefault="001F49CD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 xml:space="preserve">Pla de control de proveïdors i traçabilitat </w:t>
      </w:r>
    </w:p>
    <w:p w:rsidR="001F49CD" w:rsidRPr="00CD6A8E" w:rsidRDefault="001F49CD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 xml:space="preserve">Pla de control </w:t>
      </w:r>
      <w:r w:rsidR="008768DE"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de temperatures</w:t>
      </w:r>
    </w:p>
    <w:p w:rsidR="001F49CD" w:rsidRPr="00CD6A8E" w:rsidRDefault="001F49CD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Pla de control d’al·lèrgens</w:t>
      </w:r>
    </w:p>
    <w:p w:rsidR="001F49CD" w:rsidRPr="00CD6A8E" w:rsidRDefault="001F49CD" w:rsidP="001F49CD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 w:val="20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Pla de control de residus</w:t>
      </w:r>
    </w:p>
    <w:p w:rsidR="008768DE" w:rsidRPr="00CD6A8E" w:rsidRDefault="001F49CD" w:rsidP="002B3FCB">
      <w:pPr>
        <w:pStyle w:val="Prrafodelista"/>
        <w:numPr>
          <w:ilvl w:val="1"/>
          <w:numId w:val="19"/>
        </w:numPr>
        <w:rPr>
          <w:rStyle w:val="Textoennegrita"/>
          <w:rFonts w:cstheme="minorHAnsi"/>
          <w:color w:val="538135" w:themeColor="accent6" w:themeShade="BF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>Altres procediments</w:t>
      </w:r>
    </w:p>
    <w:p w:rsidR="002F3664" w:rsidRPr="00CD6A8E" w:rsidRDefault="002F3664" w:rsidP="002F3664">
      <w:pPr>
        <w:pStyle w:val="Prrafodelista"/>
        <w:numPr>
          <w:ilvl w:val="1"/>
          <w:numId w:val="19"/>
        </w:numPr>
        <w:jc w:val="both"/>
        <w:rPr>
          <w:rStyle w:val="Textoennegrita"/>
          <w:rFonts w:cstheme="minorHAnsi"/>
          <w:color w:val="538135" w:themeColor="accent6" w:themeShade="BF"/>
          <w:sz w:val="18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sz w:val="18"/>
          <w:lang w:val="ca-ES"/>
        </w:rPr>
        <w:t xml:space="preserve">Comprovació dels plans de control </w:t>
      </w:r>
    </w:p>
    <w:p w:rsidR="00751355" w:rsidRPr="00547B70" w:rsidRDefault="00751355" w:rsidP="00751355">
      <w:pPr>
        <w:pStyle w:val="Prrafodelista"/>
        <w:ind w:left="644"/>
        <w:jc w:val="both"/>
        <w:rPr>
          <w:rStyle w:val="Textoennegrita"/>
          <w:rFonts w:cstheme="minorHAnsi"/>
          <w:color w:val="385623" w:themeColor="accent6" w:themeShade="80"/>
          <w:sz w:val="18"/>
          <w:lang w:val="ca-ES"/>
        </w:rPr>
      </w:pPr>
    </w:p>
    <w:p w:rsidR="00751355" w:rsidRPr="00547B70" w:rsidRDefault="00751355" w:rsidP="00751355">
      <w:pPr>
        <w:jc w:val="both"/>
        <w:rPr>
          <w:rStyle w:val="Textoennegrita"/>
          <w:rFonts w:cstheme="minorHAnsi"/>
          <w:color w:val="385623" w:themeColor="accent6" w:themeShade="80"/>
          <w:lang w:val="ca-ES"/>
        </w:rPr>
      </w:pPr>
      <w:r w:rsidRPr="00547B70">
        <w:rPr>
          <w:rStyle w:val="Textoennegrita"/>
          <w:rFonts w:cstheme="minorHAnsi"/>
          <w:color w:val="385623" w:themeColor="accent6" w:themeShade="80"/>
          <w:lang w:val="ca-ES"/>
        </w:rPr>
        <w:t>ANNEXOS</w:t>
      </w:r>
    </w:p>
    <w:p w:rsidR="002C6845" w:rsidRPr="002C6845" w:rsidRDefault="002C6845" w:rsidP="0077537D">
      <w:pPr>
        <w:jc w:val="both"/>
        <w:rPr>
          <w:rStyle w:val="Textoennegrita"/>
          <w:b w:val="0"/>
          <w:i/>
          <w:color w:val="FF0000"/>
          <w:sz w:val="18"/>
          <w:lang w:val="ca-ES"/>
        </w:rPr>
      </w:pPr>
      <w:r w:rsidRPr="002C6845">
        <w:rPr>
          <w:rStyle w:val="Textoennegrita"/>
          <w:b w:val="0"/>
          <w:i/>
          <w:color w:val="FF0000"/>
          <w:sz w:val="18"/>
          <w:lang w:val="ca-ES"/>
        </w:rPr>
        <w:lastRenderedPageBreak/>
        <w:t xml:space="preserve">Aquest Pla de Funcionament va adreçat als menjadors que tenen servei de càtering. </w:t>
      </w:r>
      <w:r>
        <w:rPr>
          <w:rStyle w:val="Textoennegrita"/>
          <w:b w:val="0"/>
          <w:i/>
          <w:color w:val="FF0000"/>
          <w:sz w:val="18"/>
          <w:lang w:val="ca-ES"/>
        </w:rPr>
        <w:t xml:space="preserve">En cas dels menjadors que tinguin cuina pròpia, també hauran de contemplar la resta de requisits que demana l’Agència de Salut Pública. </w:t>
      </w:r>
    </w:p>
    <w:p w:rsidR="0077537D" w:rsidRPr="0077537D" w:rsidRDefault="003D04D8" w:rsidP="0077537D">
      <w:pPr>
        <w:jc w:val="both"/>
        <w:rPr>
          <w:rStyle w:val="Textoennegrita"/>
          <w:rFonts w:cstheme="minorHAnsi"/>
          <w:b w:val="0"/>
          <w:i/>
          <w:sz w:val="16"/>
          <w:lang w:val="ca-ES"/>
        </w:rPr>
      </w:pPr>
      <w:r>
        <w:rPr>
          <w:rStyle w:val="Textoennegrita"/>
          <w:rFonts w:asciiTheme="majorHAnsi" w:hAnsiTheme="majorHAnsi" w:cstheme="majorHAnsi"/>
          <w:color w:val="000000" w:themeColor="text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5.15pt;margin-top:43.85pt;width:541.5pt;height:176.9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">
            <v:textbox style="mso-next-textbox:#Cuadro de texto 2">
              <w:txbxContent>
                <w:p w:rsidR="008D1071" w:rsidRPr="00003F99" w:rsidRDefault="008D1071" w:rsidP="00042E05">
                  <w:p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El servei de menjador és una prestació complementària d’ajuda a l’escolarització. Aquest servei inclou a més de l’àpat, l’atenció directa dels alumnes des que acaben les classes del matí fins que comencen les de la tarda. </w:t>
                  </w:r>
                </w:p>
                <w:p w:rsidR="008D1071" w:rsidRPr="00003F99" w:rsidRDefault="008D1071" w:rsidP="00042E05">
                  <w:p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Segons </w:t>
                  </w: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i/>
                      <w:sz w:val="20"/>
                      <w:lang w:val="ca-ES"/>
                    </w:rPr>
                    <w:t>l’Agència de Salut Pública de Catalunya</w:t>
                  </w: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, el menjador escolar ha de: </w:t>
                  </w:r>
                </w:p>
                <w:p w:rsidR="008D1071" w:rsidRPr="00003F99" w:rsidRDefault="008D1071" w:rsidP="00042E0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Proporcionar als infants menjar de qualitat, tant des del punt de vista nutricional com en relació amb criteris higiènics i sensorials, en un espai acollidor. </w:t>
                  </w:r>
                </w:p>
                <w:p w:rsidR="008D1071" w:rsidRPr="00003F99" w:rsidRDefault="008D1071" w:rsidP="00042E0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Desenvolupar i reforçar l’adquisició d’hàbits higiènics i alimentaris saludables (educació per a la salut). </w:t>
                  </w:r>
                </w:p>
                <w:p w:rsidR="008D1071" w:rsidRPr="00003F99" w:rsidRDefault="008D1071" w:rsidP="00042E0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Fomentar el comportament i la utilització adequada del material i dels estris del menjador. </w:t>
                  </w:r>
                </w:p>
                <w:p w:rsidR="008D1071" w:rsidRPr="00003F99" w:rsidRDefault="008D1071" w:rsidP="00042E0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Promoure els aspectes socials i de convivència dels àpats, amb coordinació amb la família (educació per a la convivència i a la responsabilitat). </w:t>
                  </w:r>
                </w:p>
                <w:p w:rsidR="008D1071" w:rsidRPr="00003F99" w:rsidRDefault="008D1071" w:rsidP="00042E0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</w:pPr>
                  <w:r w:rsidRPr="00003F99">
                    <w:rPr>
                      <w:rStyle w:val="Textoennegrita"/>
                      <w:rFonts w:asciiTheme="majorHAnsi" w:hAnsiTheme="majorHAnsi" w:cstheme="majorHAnsi"/>
                      <w:b w:val="0"/>
                      <w:sz w:val="20"/>
                      <w:lang w:val="ca-ES"/>
                    </w:rPr>
                    <w:t xml:space="preserve">Planificar activitats de lleure que equilibrin el joc actiu i la relaxació, i que contribueixin al desenvolupament de la personalitat i al foment d’hàbits socials i culturals sobre alimentació (educació per a l’oci). </w:t>
                  </w:r>
                </w:p>
                <w:p w:rsidR="008D1071" w:rsidRDefault="008D1071" w:rsidP="00042E05"/>
              </w:txbxContent>
            </v:textbox>
            <w10:wrap type="square" anchorx="margin"/>
          </v:shape>
        </w:pict>
      </w:r>
      <w:r w:rsidR="0077537D" w:rsidRPr="0077537D">
        <w:rPr>
          <w:rStyle w:val="Textoennegrita"/>
          <w:b w:val="0"/>
          <w:i/>
          <w:sz w:val="18"/>
          <w:lang w:val="ca-ES"/>
        </w:rPr>
        <w:t xml:space="preserve">Les escoles que utilitzen el mateix espai de menjador pels alumnes de primària que pels d’escola bressol, han d’especificar-ho en els punts pertinents. </w:t>
      </w:r>
    </w:p>
    <w:p w:rsidR="003702FE" w:rsidRPr="00CD6A8E" w:rsidRDefault="00D0711E" w:rsidP="003702FE">
      <w:pPr>
        <w:pStyle w:val="Prrafodelista"/>
        <w:numPr>
          <w:ilvl w:val="0"/>
          <w:numId w:val="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I</w:t>
      </w:r>
      <w:r w:rsidR="003702FE"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NTRODUCIÓ I OBJECTIUS GENERALS</w:t>
      </w:r>
    </w:p>
    <w:p w:rsidR="00714726" w:rsidRPr="00714726" w:rsidRDefault="00714726" w:rsidP="00714726">
      <w:pPr>
        <w:rPr>
          <w:rStyle w:val="Textoennegrita"/>
          <w:rFonts w:cstheme="minorHAnsi"/>
          <w:b w:val="0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Quins objectius es volen </w:t>
      </w:r>
      <w:r w:rsidR="000140D3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assolir</w:t>
      </w: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? </w:t>
      </w:r>
    </w:p>
    <w:p w:rsidR="00714726" w:rsidRPr="00714726" w:rsidRDefault="00714726" w:rsidP="00714726">
      <w:pPr>
        <w:pStyle w:val="Prrafodelista"/>
        <w:rPr>
          <w:rStyle w:val="Textoennegrita"/>
          <w:rFonts w:cstheme="minorHAnsi"/>
          <w:sz w:val="24"/>
          <w:lang w:val="ca-ES"/>
        </w:rPr>
      </w:pPr>
    </w:p>
    <w:p w:rsidR="003702FE" w:rsidRPr="00CD6A8E" w:rsidRDefault="003702FE" w:rsidP="003702FE">
      <w:pPr>
        <w:pStyle w:val="Prrafodelista"/>
        <w:numPr>
          <w:ilvl w:val="0"/>
          <w:numId w:val="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ESTRUCTURA BÀSICA DEL SERVEI DE MENJADOR</w:t>
      </w:r>
    </w:p>
    <w:p w:rsidR="00700484" w:rsidRDefault="00700484" w:rsidP="00700484">
      <w:pPr>
        <w:pStyle w:val="Prrafodelista"/>
        <w:ind w:left="360"/>
        <w:rPr>
          <w:rStyle w:val="Textoennegrita"/>
          <w:rFonts w:cstheme="minorHAnsi"/>
          <w:sz w:val="24"/>
          <w:lang w:val="ca-ES"/>
        </w:rPr>
      </w:pPr>
    </w:p>
    <w:p w:rsidR="00DF7511" w:rsidRPr="00CD6A8E" w:rsidRDefault="003702FE" w:rsidP="00425C6F">
      <w:pPr>
        <w:pStyle w:val="Prrafodelista"/>
        <w:numPr>
          <w:ilvl w:val="1"/>
          <w:numId w:val="11"/>
        </w:numPr>
        <w:rPr>
          <w:rStyle w:val="Textoennegrita"/>
          <w:rFonts w:asciiTheme="majorHAnsi" w:hAnsiTheme="majorHAnsi" w:cstheme="majorHAnsi"/>
          <w:b w:val="0"/>
          <w:i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Usuaris/es</w:t>
      </w:r>
      <w:r w:rsidR="008A75AF" w:rsidRPr="00CD6A8E">
        <w:rPr>
          <w:rStyle w:val="Textoennegrita"/>
          <w:rFonts w:asciiTheme="majorHAnsi" w:hAnsiTheme="majorHAnsi" w:cstheme="majorHAnsi"/>
          <w:color w:val="538135" w:themeColor="accent6" w:themeShade="BF"/>
          <w:lang w:val="ca-ES"/>
        </w:rPr>
        <w:t xml:space="preserve"> </w:t>
      </w:r>
    </w:p>
    <w:p w:rsidR="00425C6F" w:rsidRPr="00DF7511" w:rsidRDefault="00105E05" w:rsidP="00DF7511">
      <w:pPr>
        <w:rPr>
          <w:rStyle w:val="Textoennegrita"/>
          <w:rFonts w:asciiTheme="majorHAnsi" w:hAnsiTheme="majorHAnsi" w:cstheme="majorHAnsi"/>
          <w:b w:val="0"/>
          <w:i/>
          <w:lang w:val="ca-ES"/>
        </w:rPr>
      </w:pPr>
      <w:r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Qui</w:t>
      </w:r>
      <w:r w:rsidR="008A75AF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pot utilitzar el servei de menjador?</w:t>
      </w:r>
      <w:r w:rsidR="008A75AF" w:rsidRPr="00DF7511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 xml:space="preserve"> </w:t>
      </w:r>
    </w:p>
    <w:p w:rsidR="00700484" w:rsidRPr="00425C6F" w:rsidRDefault="00700484" w:rsidP="00700484">
      <w:pPr>
        <w:pStyle w:val="Prrafodelista"/>
        <w:ind w:left="644"/>
        <w:rPr>
          <w:rStyle w:val="Textoennegrita"/>
          <w:rFonts w:asciiTheme="majorHAnsi" w:hAnsiTheme="majorHAnsi" w:cstheme="majorHAnsi"/>
          <w:b w:val="0"/>
          <w:i/>
          <w:lang w:val="ca-ES"/>
        </w:rPr>
      </w:pPr>
    </w:p>
    <w:p w:rsidR="00DF7511" w:rsidRPr="00CD6A8E" w:rsidRDefault="00425C6F" w:rsidP="00700484">
      <w:pPr>
        <w:pStyle w:val="Prrafodelista"/>
        <w:numPr>
          <w:ilvl w:val="1"/>
          <w:numId w:val="11"/>
        </w:numPr>
        <w:rPr>
          <w:rStyle w:val="Textoennegrita"/>
          <w:rFonts w:asciiTheme="majorHAnsi" w:hAnsiTheme="majorHAnsi" w:cstheme="majorHAnsi"/>
          <w:b w:val="0"/>
          <w:i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I</w:t>
      </w:r>
      <w:r w:rsidR="003702FE" w:rsidRPr="00CD6A8E">
        <w:rPr>
          <w:rStyle w:val="Textoennegrita"/>
          <w:rFonts w:cstheme="minorHAnsi"/>
          <w:color w:val="538135" w:themeColor="accent6" w:themeShade="BF"/>
          <w:lang w:val="ca-ES"/>
        </w:rPr>
        <w:t>nstal·lacions</w:t>
      </w:r>
      <w:r w:rsidR="00120017" w:rsidRPr="00CD6A8E">
        <w:rPr>
          <w:rStyle w:val="Textoennegrita"/>
          <w:rFonts w:asciiTheme="majorHAnsi" w:hAnsiTheme="majorHAnsi" w:cstheme="majorHAnsi"/>
          <w:color w:val="538135" w:themeColor="accent6" w:themeShade="BF"/>
          <w:lang w:val="ca-ES"/>
        </w:rPr>
        <w:t xml:space="preserve"> </w:t>
      </w:r>
    </w:p>
    <w:p w:rsidR="00700484" w:rsidRPr="00DF7511" w:rsidRDefault="00105E05" w:rsidP="00DF7511">
      <w:pPr>
        <w:rPr>
          <w:rStyle w:val="Textoennegrita"/>
          <w:rFonts w:asciiTheme="majorHAnsi" w:hAnsiTheme="majorHAnsi" w:cstheme="majorHAnsi"/>
          <w:b w:val="0"/>
          <w:i/>
          <w:lang w:val="ca-ES"/>
        </w:rPr>
      </w:pPr>
      <w:r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O</w:t>
      </w:r>
      <w:r w:rsidR="00A24FC1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n està ubicat el menjador? De quins espais disposa?</w:t>
      </w:r>
      <w:r w:rsidR="00614503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Especificar la capacitat de les instal·lacions.</w:t>
      </w:r>
    </w:p>
    <w:p w:rsidR="00700484" w:rsidRPr="00700484" w:rsidRDefault="00700484" w:rsidP="00700484">
      <w:pPr>
        <w:pStyle w:val="Prrafodelista"/>
        <w:rPr>
          <w:rStyle w:val="Textoennegrita"/>
          <w:rFonts w:asciiTheme="majorHAnsi" w:hAnsiTheme="majorHAnsi" w:cstheme="majorHAnsi"/>
          <w:b w:val="0"/>
          <w:i/>
          <w:lang w:val="ca-ES"/>
        </w:rPr>
      </w:pPr>
    </w:p>
    <w:p w:rsidR="00DF7511" w:rsidRPr="00CD6A8E" w:rsidRDefault="003702FE" w:rsidP="00425C6F">
      <w:pPr>
        <w:pStyle w:val="Prrafodelista"/>
        <w:numPr>
          <w:ilvl w:val="1"/>
          <w:numId w:val="11"/>
        </w:numPr>
        <w:rPr>
          <w:rStyle w:val="Textoennegrita"/>
          <w:rFonts w:asciiTheme="majorHAnsi" w:hAnsiTheme="majorHAnsi" w:cstheme="majorHAnsi"/>
          <w:b w:val="0"/>
          <w:i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Preu i pagament dels menús</w:t>
      </w:r>
      <w:r w:rsidR="00A24FC1" w:rsidRPr="00CD6A8E">
        <w:rPr>
          <w:rStyle w:val="Textoennegrita"/>
          <w:rFonts w:asciiTheme="majorHAnsi" w:hAnsiTheme="majorHAnsi" w:cstheme="majorHAnsi"/>
          <w:color w:val="538135" w:themeColor="accent6" w:themeShade="BF"/>
          <w:lang w:val="ca-ES"/>
        </w:rPr>
        <w:t xml:space="preserve"> </w:t>
      </w:r>
    </w:p>
    <w:p w:rsidR="00425C6F" w:rsidRPr="00DF7511" w:rsidRDefault="00105E05" w:rsidP="00DF7511">
      <w:pPr>
        <w:rPr>
          <w:rStyle w:val="Textoennegrita"/>
          <w:rFonts w:asciiTheme="majorHAnsi" w:hAnsiTheme="majorHAnsi" w:cstheme="majorHAnsi"/>
          <w:b w:val="0"/>
          <w:i/>
          <w:lang w:val="ca-ES"/>
        </w:rPr>
      </w:pPr>
      <w:r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Q</w:t>
      </w:r>
      <w:r w:rsidR="000119A7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uin és el preu del servei i el mètode de pagament?</w:t>
      </w:r>
      <w:r w:rsidR="00042E05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</w:t>
      </w:r>
    </w:p>
    <w:p w:rsidR="00700484" w:rsidRPr="00700484" w:rsidRDefault="00700484" w:rsidP="00700484">
      <w:pPr>
        <w:pStyle w:val="Prrafodelista"/>
        <w:rPr>
          <w:rStyle w:val="Textoennegrita"/>
          <w:rFonts w:asciiTheme="majorHAnsi" w:hAnsiTheme="majorHAnsi" w:cstheme="majorHAnsi"/>
          <w:b w:val="0"/>
          <w:i/>
          <w:lang w:val="ca-ES"/>
        </w:rPr>
      </w:pPr>
    </w:p>
    <w:p w:rsidR="00DF7511" w:rsidRPr="00CD6A8E" w:rsidRDefault="003702FE" w:rsidP="00425C6F">
      <w:pPr>
        <w:pStyle w:val="Prrafodelista"/>
        <w:numPr>
          <w:ilvl w:val="1"/>
          <w:numId w:val="11"/>
        </w:numPr>
        <w:rPr>
          <w:rStyle w:val="Textoennegrita"/>
          <w:rFonts w:asciiTheme="majorHAnsi" w:hAnsiTheme="majorHAnsi" w:cstheme="majorHAnsi"/>
          <w:i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Gestió</w:t>
      </w:r>
      <w:r w:rsidR="00AB0029" w:rsidRPr="00CD6A8E">
        <w:rPr>
          <w:rStyle w:val="Textoennegrita"/>
          <w:rFonts w:asciiTheme="majorHAnsi" w:hAnsiTheme="majorHAnsi" w:cstheme="majorHAnsi"/>
          <w:color w:val="538135" w:themeColor="accent6" w:themeShade="BF"/>
          <w:lang w:val="ca-ES"/>
        </w:rPr>
        <w:t xml:space="preserve"> </w:t>
      </w:r>
    </w:p>
    <w:p w:rsidR="002B3FCB" w:rsidRDefault="00AB0029" w:rsidP="00DF7511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Qui és el responsable de la gestió del menjador?</w:t>
      </w:r>
      <w:r w:rsidR="00B1041D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</w:t>
      </w:r>
      <w:r w:rsidR="002B3FCB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(Consell Comarcal, Ajuntament o AMPA)</w:t>
      </w:r>
    </w:p>
    <w:p w:rsidR="002B3FCB" w:rsidRDefault="002B3FCB" w:rsidP="00DF7511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Quina entitat o institució hi col·labora?</w:t>
      </w:r>
    </w:p>
    <w:p w:rsidR="00B1041D" w:rsidRPr="00B1041D" w:rsidRDefault="00B1041D" w:rsidP="00DF7511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Quines tasques fa cadascú? </w:t>
      </w:r>
    </w:p>
    <w:p w:rsidR="00700484" w:rsidRPr="00700484" w:rsidRDefault="00700484" w:rsidP="00700484">
      <w:pPr>
        <w:pStyle w:val="Prrafodelista"/>
        <w:rPr>
          <w:rStyle w:val="Textoennegrita"/>
          <w:rFonts w:asciiTheme="majorHAnsi" w:hAnsiTheme="majorHAnsi" w:cstheme="majorHAnsi"/>
          <w:b w:val="0"/>
          <w:i/>
          <w:lang w:val="ca-ES"/>
        </w:rPr>
      </w:pPr>
    </w:p>
    <w:p w:rsidR="00DF7511" w:rsidRPr="00CD6A8E" w:rsidRDefault="003702FE" w:rsidP="00425C6F">
      <w:pPr>
        <w:pStyle w:val="Prrafodelista"/>
        <w:numPr>
          <w:ilvl w:val="1"/>
          <w:numId w:val="11"/>
        </w:numPr>
        <w:rPr>
          <w:rStyle w:val="Textoennegrita"/>
          <w:rFonts w:asciiTheme="majorHAnsi" w:hAnsiTheme="majorHAnsi" w:cstheme="majorHAnsi"/>
          <w:b w:val="0"/>
          <w:i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Contractació del personal</w:t>
      </w:r>
      <w:r w:rsidR="0044753B" w:rsidRPr="00CD6A8E">
        <w:rPr>
          <w:rStyle w:val="Textoennegrita"/>
          <w:rFonts w:asciiTheme="majorHAnsi" w:hAnsiTheme="majorHAnsi" w:cstheme="majorHAnsi"/>
          <w:color w:val="538135" w:themeColor="accent6" w:themeShade="BF"/>
          <w:lang w:val="ca-ES"/>
        </w:rPr>
        <w:t xml:space="preserve"> </w:t>
      </w:r>
    </w:p>
    <w:p w:rsidR="00425C6F" w:rsidRDefault="0044753B" w:rsidP="00DF7511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De qui anirà a càrrec la contractació de personal? </w:t>
      </w:r>
      <w:r w:rsidR="008A51D8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Especificar el  nombre de persones contractades, el lloc de treball i els requisits</w:t>
      </w:r>
      <w:r w:rsidR="00C41A39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d’accés al lloc de treball</w:t>
      </w:r>
      <w:r w:rsidR="008A51D8"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. </w:t>
      </w:r>
    </w:p>
    <w:p w:rsidR="00D0711E" w:rsidRPr="00DF7511" w:rsidRDefault="00D0711E" w:rsidP="00DF7511">
      <w:pPr>
        <w:rPr>
          <w:rStyle w:val="Textoennegrita"/>
          <w:rFonts w:asciiTheme="majorHAnsi" w:hAnsiTheme="majorHAnsi" w:cstheme="majorHAnsi"/>
          <w:b w:val="0"/>
          <w:i/>
          <w:lang w:val="ca-ES"/>
        </w:rPr>
      </w:pPr>
    </w:p>
    <w:p w:rsidR="00700484" w:rsidRPr="00700484" w:rsidRDefault="00700484" w:rsidP="00700484">
      <w:pPr>
        <w:pStyle w:val="Prrafodelista"/>
        <w:rPr>
          <w:rStyle w:val="Textoennegrita"/>
          <w:rFonts w:asciiTheme="majorHAnsi" w:hAnsiTheme="majorHAnsi" w:cstheme="majorHAnsi"/>
          <w:b w:val="0"/>
          <w:i/>
          <w:lang w:val="ca-ES"/>
        </w:rPr>
      </w:pPr>
    </w:p>
    <w:p w:rsidR="00DF7511" w:rsidRPr="00CD6A8E" w:rsidRDefault="003702FE" w:rsidP="00425C6F">
      <w:pPr>
        <w:pStyle w:val="Prrafodelista"/>
        <w:numPr>
          <w:ilvl w:val="1"/>
          <w:numId w:val="11"/>
        </w:numPr>
        <w:rPr>
          <w:rStyle w:val="Textoennegrita"/>
          <w:rFonts w:asciiTheme="majorHAnsi" w:hAnsiTheme="majorHAnsi" w:cstheme="majorHAnsi"/>
          <w:b w:val="0"/>
          <w:i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Neteja de les dependències</w:t>
      </w:r>
      <w:r w:rsidR="00841E55" w:rsidRPr="00CD6A8E">
        <w:rPr>
          <w:rStyle w:val="Textoennegrita"/>
          <w:rFonts w:asciiTheme="majorHAnsi" w:hAnsiTheme="majorHAnsi" w:cstheme="majorHAnsi"/>
          <w:color w:val="538135" w:themeColor="accent6" w:themeShade="BF"/>
          <w:lang w:val="ca-ES"/>
        </w:rPr>
        <w:t xml:space="preserve"> </w:t>
      </w:r>
    </w:p>
    <w:p w:rsidR="003702FE" w:rsidRDefault="00841E55" w:rsidP="00DF7511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 w:rsidRPr="00DF751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Qui s’encarrega de la neteja de les instal·lacions?</w:t>
      </w:r>
    </w:p>
    <w:p w:rsidR="003702FE" w:rsidRPr="00003F99" w:rsidRDefault="003702FE" w:rsidP="003702FE">
      <w:pPr>
        <w:pStyle w:val="Prrafodelista"/>
        <w:ind w:left="1080"/>
        <w:rPr>
          <w:rStyle w:val="Textoennegrita"/>
          <w:rFonts w:cstheme="minorHAnsi"/>
          <w:lang w:val="ca-ES"/>
        </w:rPr>
      </w:pPr>
    </w:p>
    <w:p w:rsidR="003702FE" w:rsidRPr="00CD6A8E" w:rsidRDefault="003702FE" w:rsidP="003702FE">
      <w:pPr>
        <w:pStyle w:val="Prrafodelista"/>
        <w:numPr>
          <w:ilvl w:val="0"/>
          <w:numId w:val="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ELABORACIÓ I PREPARACIÓ DEL MENJAR</w:t>
      </w:r>
    </w:p>
    <w:p w:rsidR="005F1C4A" w:rsidRPr="00003F99" w:rsidRDefault="005F1C4A" w:rsidP="005F1C4A">
      <w:pPr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 xml:space="preserve">Qui </w:t>
      </w:r>
      <w:r w:rsidR="008E4944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elabora</w:t>
      </w: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 xml:space="preserve"> el menjar? </w:t>
      </w:r>
    </w:p>
    <w:p w:rsidR="008D4BD6" w:rsidRPr="00003F99" w:rsidRDefault="005F1C4A" w:rsidP="005F1C4A">
      <w:pPr>
        <w:pStyle w:val="Prrafodelista"/>
        <w:numPr>
          <w:ilvl w:val="0"/>
          <w:numId w:val="5"/>
        </w:numPr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NOM DE L’EMPRESA</w:t>
      </w:r>
      <w:r w:rsidR="00BC0B97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:</w:t>
      </w:r>
    </w:p>
    <w:p w:rsidR="008D4BD6" w:rsidRPr="00003F99" w:rsidRDefault="005F1C4A" w:rsidP="005F1C4A">
      <w:pPr>
        <w:pStyle w:val="Prrafodelista"/>
        <w:numPr>
          <w:ilvl w:val="0"/>
          <w:numId w:val="5"/>
        </w:numPr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ADREÇA</w:t>
      </w:r>
      <w:r w:rsidR="00BC0B97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:</w:t>
      </w:r>
    </w:p>
    <w:p w:rsidR="008D4BD6" w:rsidRPr="00003F99" w:rsidRDefault="005F1C4A" w:rsidP="005F1C4A">
      <w:pPr>
        <w:pStyle w:val="Prrafodelista"/>
        <w:numPr>
          <w:ilvl w:val="0"/>
          <w:numId w:val="5"/>
        </w:numPr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TELÈFON</w:t>
      </w:r>
      <w:r w:rsidR="00BC0B97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:</w:t>
      </w:r>
    </w:p>
    <w:p w:rsidR="008D4BD6" w:rsidRPr="00003F99" w:rsidRDefault="005F1C4A" w:rsidP="005F1C4A">
      <w:pPr>
        <w:pStyle w:val="Prrafodelista"/>
        <w:numPr>
          <w:ilvl w:val="0"/>
          <w:numId w:val="5"/>
        </w:numPr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NIF</w:t>
      </w:r>
      <w:r w:rsidR="00BC0B97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:</w:t>
      </w:r>
    </w:p>
    <w:p w:rsidR="005F1C4A" w:rsidRPr="00003F99" w:rsidRDefault="008D4BD6" w:rsidP="005F1C4A">
      <w:pPr>
        <w:pStyle w:val="Prrafodelista"/>
        <w:numPr>
          <w:ilvl w:val="0"/>
          <w:numId w:val="5"/>
        </w:numPr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DURADA DEL CONTRACTE</w:t>
      </w:r>
      <w:r w:rsidR="00BC0B97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:</w:t>
      </w:r>
    </w:p>
    <w:p w:rsidR="005F1C4A" w:rsidRPr="00003F99" w:rsidRDefault="008D4BD6" w:rsidP="008D4BD6">
      <w:pPr>
        <w:jc w:val="both"/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</w:pP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*En cas de càtering</w:t>
      </w:r>
      <w:r w:rsidR="00626997"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>:</w:t>
      </w:r>
      <w:r w:rsidRPr="00003F99">
        <w:rPr>
          <w:rStyle w:val="Textoennegrita"/>
          <w:rFonts w:asciiTheme="majorHAnsi" w:hAnsiTheme="majorHAnsi" w:cstheme="majorHAnsi"/>
          <w:b w:val="0"/>
          <w:i/>
          <w:sz w:val="20"/>
          <w:lang w:val="ca-ES"/>
        </w:rPr>
        <w:t xml:space="preserve"> quin és el procés de recollida i trasllat del menjar? Com es prepara un cop arriba a l’escola?</w:t>
      </w:r>
    </w:p>
    <w:p w:rsidR="003702FE" w:rsidRPr="00003F99" w:rsidRDefault="003702FE" w:rsidP="003702FE">
      <w:pPr>
        <w:pStyle w:val="Prrafodelista"/>
        <w:ind w:left="360"/>
        <w:rPr>
          <w:rStyle w:val="Textoennegrita"/>
          <w:rFonts w:cstheme="minorHAnsi"/>
          <w:lang w:val="ca-ES"/>
        </w:rPr>
      </w:pPr>
    </w:p>
    <w:p w:rsidR="006D734F" w:rsidRPr="00CD6A8E" w:rsidRDefault="003702FE" w:rsidP="006D734F">
      <w:pPr>
        <w:pStyle w:val="Prrafodelista"/>
        <w:numPr>
          <w:ilvl w:val="0"/>
          <w:numId w:val="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ELABORACIÓ DELS MENÚS</w:t>
      </w:r>
    </w:p>
    <w:p w:rsidR="00EA7086" w:rsidRPr="006D734F" w:rsidRDefault="00BD7CF5" w:rsidP="008A4AC4">
      <w:pPr>
        <w:jc w:val="both"/>
        <w:rPr>
          <w:rStyle w:val="Textoennegrita"/>
          <w:rFonts w:cstheme="minorHAnsi"/>
          <w:color w:val="000000" w:themeColor="text1"/>
          <w:sz w:val="24"/>
          <w:lang w:val="ca-ES"/>
        </w:rPr>
      </w:pPr>
      <w:r w:rsidRPr="006D734F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Qui </w:t>
      </w:r>
      <w:r w:rsidR="00933709" w:rsidRPr="006D734F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elabora i </w:t>
      </w:r>
      <w:r w:rsidRPr="006D734F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>supervisa els menús</w:t>
      </w:r>
      <w:r w:rsidR="001F00AC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 (empresa o professional)</w:t>
      </w:r>
      <w:r w:rsidRPr="006D734F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>?</w:t>
      </w:r>
      <w:r w:rsidR="0089266E" w:rsidRPr="006D734F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 Segueixen les recomanacions de l’Agència de Salut Pública de Catalunya?</w:t>
      </w:r>
    </w:p>
    <w:p w:rsidR="00EA170C" w:rsidRDefault="00EA170C" w:rsidP="00BD7CF5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En el menús </w:t>
      </w:r>
      <w:r w:rsidR="001F00A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s’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han d’identificar els possibles al·lèrgens.</w:t>
      </w:r>
    </w:p>
    <w:p w:rsidR="00BD7CF5" w:rsidRPr="00D25182" w:rsidRDefault="002B3FCB" w:rsidP="00BD7CF5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Adjuntar </w:t>
      </w:r>
      <w:r w:rsidR="00BD7CF5" w:rsidRPr="00D25182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proposta de menús.</w:t>
      </w:r>
      <w:r w:rsidR="00495279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(</w:t>
      </w:r>
      <w:r w:rsidR="00E5178A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ANNEX</w:t>
      </w:r>
      <w:r w:rsidR="00495279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1)</w:t>
      </w:r>
      <w:r w:rsidR="00BD7CF5" w:rsidRPr="00D25182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</w:t>
      </w:r>
    </w:p>
    <w:p w:rsidR="00BD7CF5" w:rsidRPr="00BD7CF5" w:rsidRDefault="00BD7CF5" w:rsidP="00BD7CF5">
      <w:pPr>
        <w:pStyle w:val="Prrafodelista"/>
        <w:jc w:val="both"/>
        <w:rPr>
          <w:rStyle w:val="Textoennegrita"/>
          <w:rFonts w:asciiTheme="majorHAnsi" w:hAnsiTheme="majorHAnsi" w:cstheme="majorHAnsi"/>
          <w:b w:val="0"/>
          <w:color w:val="FF0000"/>
          <w:sz w:val="20"/>
          <w:lang w:val="ca-ES"/>
        </w:rPr>
      </w:pPr>
    </w:p>
    <w:p w:rsidR="003702FE" w:rsidRPr="00CD6A8E" w:rsidRDefault="003702FE" w:rsidP="003702FE">
      <w:pPr>
        <w:pStyle w:val="Prrafodelista"/>
        <w:numPr>
          <w:ilvl w:val="0"/>
          <w:numId w:val="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FUNCIONAMENT DEL SERVEI DE MENJADOR ESCOLAR</w:t>
      </w:r>
    </w:p>
    <w:p w:rsidR="00700484" w:rsidRPr="00BD7CF5" w:rsidRDefault="00700484" w:rsidP="00700484">
      <w:pPr>
        <w:pStyle w:val="Prrafodelista"/>
        <w:ind w:left="360"/>
        <w:rPr>
          <w:rStyle w:val="Textoennegrita"/>
          <w:rFonts w:cstheme="minorHAnsi"/>
          <w:sz w:val="24"/>
          <w:lang w:val="ca-ES"/>
        </w:rPr>
      </w:pPr>
    </w:p>
    <w:p w:rsidR="006D734F" w:rsidRPr="00CD6A8E" w:rsidRDefault="002D410B" w:rsidP="00B809CA">
      <w:pPr>
        <w:pStyle w:val="Prrafodelista"/>
        <w:numPr>
          <w:ilvl w:val="1"/>
          <w:numId w:val="12"/>
        </w:numPr>
        <w:jc w:val="both"/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Assistència al menjador escolar</w:t>
      </w:r>
      <w:r w:rsidR="00436AF6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</w:t>
      </w:r>
    </w:p>
    <w:p w:rsidR="002D410B" w:rsidRPr="006D734F" w:rsidRDefault="00AE2195" w:rsidP="006D734F">
      <w:pPr>
        <w:jc w:val="both"/>
        <w:rPr>
          <w:rStyle w:val="Textoennegrita"/>
          <w:rFonts w:cstheme="minorHAnsi"/>
          <w:lang w:val="ca-ES"/>
        </w:rPr>
      </w:pPr>
      <w:r w:rsidRPr="006D734F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Com es registra l’a</w:t>
      </w:r>
      <w:r w:rsidR="00E063CD" w:rsidRPr="006D734F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ssistència al menjador escolar? Especificar els </w:t>
      </w:r>
      <w:r w:rsidR="00DA72DC" w:rsidRPr="006D734F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passos</w:t>
      </w:r>
      <w:r w:rsidR="00E063CD" w:rsidRPr="006D734F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que se segueixen </w:t>
      </w:r>
      <w:r w:rsidR="00446F26" w:rsidRPr="006D734F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cada dia </w:t>
      </w:r>
      <w:r w:rsidR="00E063CD" w:rsidRPr="006D734F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per comunicar el nombre d’alumnes a l’empresa que elabora el menjar i als monitors del servei de menjador.</w:t>
      </w:r>
    </w:p>
    <w:p w:rsidR="00700484" w:rsidRDefault="00700484" w:rsidP="00700484">
      <w:pPr>
        <w:pStyle w:val="Prrafodelista"/>
        <w:ind w:left="644"/>
        <w:rPr>
          <w:rStyle w:val="Textoennegrita"/>
          <w:rFonts w:cstheme="minorHAnsi"/>
          <w:lang w:val="ca-ES"/>
        </w:rPr>
      </w:pPr>
    </w:p>
    <w:p w:rsidR="00BD123D" w:rsidRPr="00CD6A8E" w:rsidRDefault="00D97CF5" w:rsidP="00E063CD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Horari i descripció de les activitats</w:t>
      </w:r>
      <w:r w:rsidR="00E063CD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</w:t>
      </w:r>
    </w:p>
    <w:p w:rsidR="00D97CF5" w:rsidRPr="00BD123D" w:rsidRDefault="00E063CD" w:rsidP="00BD123D">
      <w:pPr>
        <w:rPr>
          <w:rStyle w:val="Textoennegrita"/>
          <w:rFonts w:cstheme="minorHAnsi"/>
          <w:lang w:val="ca-ES"/>
        </w:rPr>
      </w:pPr>
      <w:r w:rsidRPr="00BD123D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 és l’horari del menjador? Com s’organitza l’espai de temps del migdia? </w:t>
      </w:r>
    </w:p>
    <w:p w:rsidR="00700484" w:rsidRPr="00700484" w:rsidRDefault="00700484" w:rsidP="00700484">
      <w:pPr>
        <w:pStyle w:val="Prrafodelista"/>
        <w:rPr>
          <w:rStyle w:val="Textoennegrita"/>
          <w:rFonts w:cstheme="minorHAnsi"/>
          <w:lang w:val="ca-ES"/>
        </w:rPr>
      </w:pPr>
    </w:p>
    <w:p w:rsidR="00BD123D" w:rsidRPr="00CD6A8E" w:rsidRDefault="003702FE" w:rsidP="0007689E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Activitats de lleure</w:t>
      </w:r>
      <w:r w:rsidR="0007689E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</w:t>
      </w:r>
    </w:p>
    <w:p w:rsidR="003702FE" w:rsidRDefault="0007689E" w:rsidP="00BD123D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 w:rsidRPr="00BD123D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Quines activitats es porten a terme abans </w:t>
      </w:r>
      <w:r w:rsidR="004756E5" w:rsidRPr="00BD123D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i/</w:t>
      </w:r>
      <w:r w:rsidRPr="00BD123D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o després de l’àpat? </w:t>
      </w:r>
    </w:p>
    <w:p w:rsidR="000140D3" w:rsidRPr="00BD123D" w:rsidRDefault="000140D3" w:rsidP="00BD123D">
      <w:pPr>
        <w:rPr>
          <w:rStyle w:val="Textoennegrita"/>
          <w:rFonts w:cstheme="minorHAnsi"/>
          <w:lang w:val="ca-ES"/>
        </w:rPr>
      </w:pPr>
    </w:p>
    <w:p w:rsidR="00837485" w:rsidRPr="00CD6A8E" w:rsidRDefault="003D04D8" w:rsidP="00837485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>
        <w:rPr>
          <w:rStyle w:val="Textoennegrita"/>
        </w:rPr>
        <w:lastRenderedPageBreak/>
        <w:pict>
          <v:shape id="_x0000_s1027" type="#_x0000_t202" style="position:absolute;left:0;text-align:left;margin-left:-52.8pt;margin-top:22.15pt;width:528.95pt;height:2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">
            <v:textbox>
              <w:txbxContent>
                <w:p w:rsidR="008D1071" w:rsidRDefault="008D1071" w:rsidP="00B809CA">
                  <w:p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 w:rsidRPr="00837485"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Per acompanyar </w:t>
                  </w: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els valors de la responsabilitat i l’autonomia en l’entorn del menjador escolar, cal tenir presents algunes consideracions: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Implicar els infants. Encarregar-los tasques al voltant dels àpats, adequades a la seva edat.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Permetre i fomentar la presa de decisions dels infants.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Acompanyar els infants en la presa de decisions per tal que siguin coherents amb les responsabilitats adquirides i conseqüents amb les decisions preses.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Confiar en els infants i en la seva capacitat per dur a terme les responsabilitats assumides. </w:t>
                  </w:r>
                </w:p>
                <w:p w:rsidR="008D1071" w:rsidRDefault="008D1071" w:rsidP="00B809CA">
                  <w:p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El menjador és un espai adequat per reforçar una sèrie d’hàbits que s’aprenen a casa: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Incorporar de manera progressiva nous aliments i preparacions dins del procés d’educació del paladar i del plaer de menjar.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Potenciar comportaments i habilitats que facilitin destresa i actituds correctes per comportar-se a taula, com per exemple: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1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Seure adequadament.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1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Utilitzar el tovalló i els coberts de manera adequada.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1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Menjar de manera tranquil·la i mastegar a poc a poc trossos petits d’aliment.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1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Parlar amb un to de veu suau. </w:t>
                  </w:r>
                </w:p>
                <w:p w:rsidR="008D1071" w:rsidRDefault="008D1071"/>
              </w:txbxContent>
            </v:textbox>
            <w10:wrap type="square"/>
          </v:shape>
        </w:pict>
      </w:r>
      <w:r w:rsidR="0057781E" w:rsidRPr="00CD6A8E">
        <w:rPr>
          <w:rStyle w:val="Textoennegrita"/>
          <w:rFonts w:cstheme="minorHAnsi"/>
          <w:color w:val="538135" w:themeColor="accent6" w:themeShade="BF"/>
          <w:lang w:val="ca-ES"/>
        </w:rPr>
        <w:t>Hà</w:t>
      </w:r>
      <w:r w:rsidR="003702FE" w:rsidRPr="00CD6A8E">
        <w:rPr>
          <w:rStyle w:val="Textoennegrita"/>
          <w:rFonts w:cstheme="minorHAnsi"/>
          <w:color w:val="538135" w:themeColor="accent6" w:themeShade="BF"/>
          <w:lang w:val="ca-ES"/>
        </w:rPr>
        <w:t>bits i normes del menjador escolar</w:t>
      </w:r>
    </w:p>
    <w:p w:rsidR="0057781E" w:rsidRDefault="003D04D8" w:rsidP="000140D3">
      <w:pPr>
        <w:rPr>
          <w:rStyle w:val="Textoennegrita"/>
          <w:rFonts w:cstheme="minorHAnsi"/>
          <w:lang w:val="ca-ES"/>
        </w:rPr>
      </w:pPr>
      <w:r>
        <w:rPr>
          <w:rStyle w:val="Textoennegrita"/>
        </w:rPr>
        <w:pict>
          <v:shape id="_x0000_s1028" type="#_x0000_t202" style="position:absolute;margin-left:-49.5pt;margin-top:.3pt;width:523.6pt;height:1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">
            <v:textbox>
              <w:txbxContent>
                <w:p w:rsidR="008D1071" w:rsidRDefault="008D1071" w:rsidP="00B809CA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>Fomentar hàbits d’higiene: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1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Rentar-se les mans abans i després de cada àpat.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1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>Manipular higiènicament els aliments.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Desenvolupar activitats que permetin als infants identificar els aliments i la procedència, així com la gastronomia autòctona en relació amb la producció, les tradicions, les celebracions... Aquestes activitats poden constituir un punt de partida per a l’educació cap a models agrícoles i alimentaris més justos i sostenibles. </w:t>
                  </w:r>
                </w:p>
                <w:p w:rsidR="008D1071" w:rsidRPr="00042E05" w:rsidRDefault="008D1071" w:rsidP="00B809CA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Afavorir els aspectes de convivència i de relació social de l’acte de menjar. </w:t>
                  </w:r>
                </w:p>
                <w:p w:rsidR="008D1071" w:rsidRDefault="008D1071" w:rsidP="00B809CA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  <w:r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  <w:t xml:space="preserve">Promoure l’autonomia i la responsabilitat en els processos que es desenvolupen en l’entorn del menjador (parar i desparar taula, servir-se o servir els altres companys, etc). </w:t>
                  </w:r>
                </w:p>
                <w:p w:rsidR="008D1071" w:rsidRDefault="008D1071" w:rsidP="00A4790E">
                  <w:pPr>
                    <w:pStyle w:val="Prrafodelista"/>
                    <w:rPr>
                      <w:rStyle w:val="Textoennegrita"/>
                      <w:rFonts w:asciiTheme="majorHAnsi" w:hAnsiTheme="majorHAnsi" w:cstheme="majorHAnsi"/>
                      <w:b w:val="0"/>
                      <w:color w:val="000000" w:themeColor="text1"/>
                      <w:sz w:val="20"/>
                      <w:lang w:val="ca-ES"/>
                    </w:rPr>
                  </w:pPr>
                </w:p>
                <w:p w:rsidR="008D1071" w:rsidRPr="00A4790E" w:rsidRDefault="008D1071" w:rsidP="00A4790E">
                  <w:pPr>
                    <w:pStyle w:val="Prrafodelista"/>
                    <w:jc w:val="right"/>
                    <w:rPr>
                      <w:rStyle w:val="Textoennegrita"/>
                      <w:rFonts w:asciiTheme="majorHAnsi" w:hAnsiTheme="majorHAnsi" w:cstheme="majorHAnsi"/>
                      <w:b w:val="0"/>
                      <w:i/>
                      <w:color w:val="000000" w:themeColor="text1"/>
                      <w:sz w:val="20"/>
                      <w:lang w:val="ca-ES"/>
                    </w:rPr>
                  </w:pPr>
                  <w:r w:rsidRPr="00A4790E">
                    <w:rPr>
                      <w:rStyle w:val="Textoennegrita"/>
                      <w:rFonts w:asciiTheme="majorHAnsi" w:hAnsiTheme="majorHAnsi" w:cstheme="majorHAnsi"/>
                      <w:b w:val="0"/>
                      <w:i/>
                      <w:color w:val="000000" w:themeColor="text1"/>
                      <w:sz w:val="20"/>
                      <w:lang w:val="ca-ES"/>
                    </w:rPr>
                    <w:t>Agència de Salut Pública de Catalunya</w:t>
                  </w:r>
                </w:p>
                <w:p w:rsidR="008D1071" w:rsidRDefault="008D1071"/>
              </w:txbxContent>
            </v:textbox>
            <w10:wrap type="square" anchorx="margin"/>
          </v:shape>
        </w:pict>
      </w:r>
      <w:r w:rsidR="000140D3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Especificar els hàbits que es volen adquirir i les normes de conducta. </w:t>
      </w:r>
    </w:p>
    <w:p w:rsidR="00042E05" w:rsidRPr="00042E05" w:rsidRDefault="00042E05" w:rsidP="00042E05">
      <w:pPr>
        <w:pStyle w:val="Prrafodelista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FC7C46" w:rsidRPr="00CD6A8E" w:rsidRDefault="009B1B8F" w:rsidP="00FC7C46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Orientacions per als alumnes que es queden a dinar</w:t>
      </w:r>
    </w:p>
    <w:p w:rsidR="00FC7C46" w:rsidRPr="00FC7C46" w:rsidRDefault="00FC7C46" w:rsidP="00B56093">
      <w:pPr>
        <w:jc w:val="both"/>
        <w:rPr>
          <w:rStyle w:val="Textoennegrita"/>
          <w:rFonts w:cstheme="minorHAnsi"/>
          <w:lang w:val="ca-ES"/>
        </w:rPr>
      </w:pPr>
      <w:r w:rsidRPr="00FC7C46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Com s’ha de notificar que un alumne necessita el menú de règim? Quan poden sortir els alumnes del menjador? I si un alumne no pot consumir un aliment, ha de notificar-ho amb certificat mèdic? Els alumnes han de col·laborar en les tasques del servei de menjador? En quines? </w:t>
      </w:r>
    </w:p>
    <w:p w:rsidR="00FC7C46" w:rsidRPr="00FC7C46" w:rsidRDefault="00FC7C46" w:rsidP="00FC7C46">
      <w:pPr>
        <w:rPr>
          <w:rStyle w:val="Textoennegrita"/>
          <w:rFonts w:cstheme="minorHAnsi"/>
          <w:color w:val="000000" w:themeColor="text1"/>
          <w:lang w:val="ca-ES"/>
        </w:rPr>
      </w:pPr>
    </w:p>
    <w:p w:rsidR="00FC7C46" w:rsidRPr="00CD6A8E" w:rsidRDefault="00FC7C46" w:rsidP="00FC7C46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Sortides en horari del temps del migdia</w:t>
      </w:r>
    </w:p>
    <w:p w:rsidR="00FC7C46" w:rsidRPr="00FC7C46" w:rsidRDefault="00FC7C46" w:rsidP="00FC7C46">
      <w:pPr>
        <w:rPr>
          <w:rStyle w:val="Textoennegrita"/>
          <w:rFonts w:cstheme="minorHAnsi"/>
          <w:color w:val="000000" w:themeColor="text1"/>
          <w:lang w:val="ca-ES"/>
        </w:rPr>
      </w:pPr>
      <w:r w:rsidRPr="00FC7C46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>Com es gestionen les sortides en horari de migdia?</w:t>
      </w:r>
    </w:p>
    <w:p w:rsidR="00FC7C46" w:rsidRDefault="00FC7C46" w:rsidP="00FC7C46">
      <w:pPr>
        <w:pStyle w:val="Prrafodelista"/>
        <w:ind w:left="644"/>
        <w:rPr>
          <w:rStyle w:val="Textoennegrita"/>
          <w:rFonts w:cstheme="minorHAnsi"/>
          <w:color w:val="000000" w:themeColor="text1"/>
          <w:lang w:val="ca-ES"/>
        </w:rPr>
      </w:pPr>
    </w:p>
    <w:p w:rsidR="00D0711E" w:rsidRPr="00FC7C46" w:rsidRDefault="00D0711E" w:rsidP="00FC7C46">
      <w:pPr>
        <w:pStyle w:val="Prrafodelista"/>
        <w:ind w:left="644"/>
        <w:rPr>
          <w:rStyle w:val="Textoennegrita"/>
          <w:rFonts w:cstheme="minorHAnsi"/>
          <w:color w:val="000000" w:themeColor="text1"/>
          <w:lang w:val="ca-ES"/>
        </w:rPr>
      </w:pPr>
    </w:p>
    <w:p w:rsidR="00FC7C46" w:rsidRPr="00CD6A8E" w:rsidRDefault="00FC7C46" w:rsidP="00FC7C46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lastRenderedPageBreak/>
        <w:t>Autoritzacions a medicaments</w:t>
      </w:r>
    </w:p>
    <w:p w:rsidR="00FC7C46" w:rsidRPr="00FC7C46" w:rsidRDefault="00C468E7" w:rsidP="00FC7C46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>Com es gestionen les</w:t>
      </w:r>
      <w:r w:rsidR="00FC7C46" w:rsidRPr="00FC7C46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 xml:space="preserve"> autoritzacions a medicaments?</w:t>
      </w:r>
    </w:p>
    <w:p w:rsidR="00FC7C46" w:rsidRPr="00FC7C46" w:rsidRDefault="00FC7C46" w:rsidP="00FC7C46">
      <w:pPr>
        <w:jc w:val="both"/>
        <w:rPr>
          <w:rStyle w:val="Textoennegrita"/>
          <w:rFonts w:asciiTheme="majorHAnsi" w:hAnsiTheme="majorHAnsi" w:cstheme="majorHAnsi"/>
          <w:b w:val="0"/>
          <w:i/>
          <w:color w:val="FF0000"/>
          <w:sz w:val="20"/>
          <w:szCs w:val="20"/>
          <w:lang w:val="ca-ES"/>
        </w:rPr>
      </w:pPr>
    </w:p>
    <w:p w:rsidR="003702FE" w:rsidRPr="00CD6A8E" w:rsidRDefault="003702FE" w:rsidP="00FC7C46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Protocol d’accidents</w:t>
      </w:r>
    </w:p>
    <w:p w:rsidR="00220B29" w:rsidRPr="00220B29" w:rsidRDefault="007A46AE" w:rsidP="00FC7C46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</w:pPr>
      <w:r w:rsidRPr="00220B29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>En cas d’accident, incidència o emergèn</w:t>
      </w:r>
      <w:r w:rsidR="001900E9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>cia, quins protocols es seguiran, a qui s’avisarà i telèfons de contacte</w:t>
      </w:r>
      <w:r w:rsidRPr="00220B29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 xml:space="preserve">?  </w:t>
      </w:r>
    </w:p>
    <w:p w:rsidR="00220B29" w:rsidRPr="00220B29" w:rsidRDefault="00220B29" w:rsidP="00220B29">
      <w:pPr>
        <w:pStyle w:val="Prrafodelista"/>
        <w:numPr>
          <w:ilvl w:val="0"/>
          <w:numId w:val="17"/>
        </w:num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</w:pPr>
      <w:r w:rsidRPr="00220B29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 xml:space="preserve">Malaltia o accident lleu </w:t>
      </w:r>
    </w:p>
    <w:p w:rsidR="00D320A6" w:rsidRPr="00220B29" w:rsidRDefault="00220B29" w:rsidP="00220B29">
      <w:pPr>
        <w:pStyle w:val="Prrafodelista"/>
        <w:numPr>
          <w:ilvl w:val="0"/>
          <w:numId w:val="17"/>
        </w:num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</w:pPr>
      <w:r w:rsidRPr="00220B29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szCs w:val="20"/>
          <w:lang w:val="ca-ES"/>
        </w:rPr>
        <w:t>Accident greu.</w:t>
      </w:r>
    </w:p>
    <w:p w:rsidR="00D320A6" w:rsidRDefault="00D320A6" w:rsidP="007A46AE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Comunicació amb les famílies</w:t>
      </w:r>
    </w:p>
    <w:p w:rsidR="00307936" w:rsidRDefault="003715EB" w:rsidP="00307936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Com es realitza la comunicació amb les famílies? </w:t>
      </w:r>
    </w:p>
    <w:p w:rsidR="003715EB" w:rsidRPr="003715EB" w:rsidRDefault="003715EB" w:rsidP="00307936">
      <w:pPr>
        <w:rPr>
          <w:rStyle w:val="Textoennegrita"/>
          <w:rFonts w:asciiTheme="majorHAnsi" w:hAnsiTheme="majorHAnsi" w:cstheme="majorHAnsi"/>
          <w:b w:val="0"/>
          <w:sz w:val="20"/>
          <w:szCs w:val="20"/>
          <w:lang w:val="ca-ES"/>
        </w:rPr>
      </w:pPr>
      <w:r w:rsidRPr="003715EB">
        <w:rPr>
          <w:rStyle w:val="Textoennegrita"/>
          <w:rFonts w:asciiTheme="majorHAnsi" w:hAnsiTheme="majorHAnsi" w:cstheme="majorHAnsi"/>
          <w:b w:val="0"/>
          <w:sz w:val="20"/>
          <w:szCs w:val="20"/>
          <w:lang w:val="ca-ES"/>
        </w:rPr>
        <w:t xml:space="preserve">S’adjunta exemple de l’informe </w:t>
      </w:r>
      <w:r w:rsidR="00495279">
        <w:rPr>
          <w:rStyle w:val="Textoennegrita"/>
          <w:rFonts w:asciiTheme="majorHAnsi" w:hAnsiTheme="majorHAnsi" w:cstheme="majorHAnsi"/>
          <w:b w:val="0"/>
          <w:sz w:val="20"/>
          <w:szCs w:val="20"/>
          <w:lang w:val="ca-ES"/>
        </w:rPr>
        <w:t>individual de cada alumne. (</w:t>
      </w:r>
      <w:r w:rsidR="00E5178A">
        <w:rPr>
          <w:rStyle w:val="Textoennegrita"/>
          <w:rFonts w:asciiTheme="majorHAnsi" w:hAnsiTheme="majorHAnsi" w:cstheme="majorHAnsi"/>
          <w:b w:val="0"/>
          <w:sz w:val="20"/>
          <w:szCs w:val="20"/>
          <w:lang w:val="ca-ES"/>
        </w:rPr>
        <w:t>ANNEX</w:t>
      </w:r>
      <w:r w:rsidR="00495279">
        <w:rPr>
          <w:rStyle w:val="Textoennegrita"/>
          <w:rFonts w:asciiTheme="majorHAnsi" w:hAnsiTheme="majorHAnsi" w:cstheme="majorHAnsi"/>
          <w:b w:val="0"/>
          <w:sz w:val="20"/>
          <w:szCs w:val="20"/>
          <w:lang w:val="ca-ES"/>
        </w:rPr>
        <w:t xml:space="preserve"> 2)</w:t>
      </w:r>
    </w:p>
    <w:p w:rsidR="00307936" w:rsidRPr="00307936" w:rsidRDefault="00307936" w:rsidP="00307936">
      <w:pPr>
        <w:rPr>
          <w:rStyle w:val="Textoennegrita"/>
          <w:rFonts w:cstheme="minorHAnsi"/>
          <w:b w:val="0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Comunicació amb l’escola</w:t>
      </w:r>
    </w:p>
    <w:p w:rsidR="00850A48" w:rsidRPr="00850A48" w:rsidRDefault="00850A48" w:rsidP="00850A48">
      <w:pP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 w:rsidRPr="00850A48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Com es </w:t>
      </w: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>realitza el traspàs d’informació diari</w:t>
      </w:r>
      <w:r w:rsidR="004557A1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 entre els monitors/es i els/les mestres?</w:t>
      </w:r>
    </w:p>
    <w:p w:rsidR="00EF020C" w:rsidRPr="00850A48" w:rsidRDefault="00EF020C" w:rsidP="00850A48">
      <w:pPr>
        <w:rPr>
          <w:rStyle w:val="Textoennegrita"/>
          <w:rFonts w:cstheme="minorHAnsi"/>
          <w:lang w:val="ca-ES"/>
        </w:rPr>
      </w:pPr>
    </w:p>
    <w:p w:rsidR="003702FE" w:rsidRPr="00CD6A8E" w:rsidRDefault="003702FE" w:rsidP="00425C6F">
      <w:pPr>
        <w:pStyle w:val="Prrafodelista"/>
        <w:numPr>
          <w:ilvl w:val="0"/>
          <w:numId w:val="1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FUNCIONS DEL PERSONAL DE MENJADOR</w:t>
      </w:r>
    </w:p>
    <w:p w:rsidR="00EA26C1" w:rsidRPr="00BD7CF5" w:rsidRDefault="00EA26C1" w:rsidP="00EA26C1">
      <w:pPr>
        <w:pStyle w:val="Prrafodelista"/>
        <w:ind w:left="360"/>
        <w:rPr>
          <w:rStyle w:val="Textoennegrita"/>
          <w:rFonts w:cstheme="minorHAnsi"/>
          <w:sz w:val="24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Coordinador/a de menjador</w:t>
      </w:r>
    </w:p>
    <w:p w:rsidR="00EA26C1" w:rsidRPr="00CD6A8E" w:rsidRDefault="00EA26C1" w:rsidP="00EA26C1">
      <w:pPr>
        <w:pStyle w:val="Prrafodelista"/>
        <w:ind w:left="644"/>
        <w:rPr>
          <w:rStyle w:val="Textoennegrita"/>
          <w:rFonts w:cstheme="minorHAnsi"/>
          <w:color w:val="538135" w:themeColor="accent6" w:themeShade="BF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Monitors/es</w:t>
      </w:r>
    </w:p>
    <w:p w:rsidR="00EA26C1" w:rsidRPr="00CD6A8E" w:rsidRDefault="00EA26C1" w:rsidP="00EA26C1">
      <w:pPr>
        <w:pStyle w:val="Prrafodelista"/>
        <w:rPr>
          <w:rStyle w:val="Textoennegrita"/>
          <w:rFonts w:cstheme="minorHAnsi"/>
          <w:color w:val="538135" w:themeColor="accent6" w:themeShade="BF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Cuiner/a</w:t>
      </w:r>
    </w:p>
    <w:p w:rsidR="00EA26C1" w:rsidRPr="00CD6A8E" w:rsidRDefault="00EA26C1" w:rsidP="00EA26C1">
      <w:pPr>
        <w:pStyle w:val="Prrafodelista"/>
        <w:rPr>
          <w:rStyle w:val="Textoennegrita"/>
          <w:rFonts w:cstheme="minorHAnsi"/>
          <w:color w:val="538135" w:themeColor="accent6" w:themeShade="BF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Personal de neteja</w:t>
      </w:r>
    </w:p>
    <w:p w:rsidR="00B0382A" w:rsidRPr="00B0382A" w:rsidRDefault="00B0382A" w:rsidP="00B0382A">
      <w:pPr>
        <w:pStyle w:val="Prrafodelista"/>
        <w:rPr>
          <w:rStyle w:val="Textoennegrita"/>
          <w:rFonts w:cstheme="minorHAnsi"/>
          <w:lang w:val="ca-ES"/>
        </w:rPr>
      </w:pPr>
    </w:p>
    <w:p w:rsidR="00B0382A" w:rsidRPr="00B0382A" w:rsidRDefault="00B0382A" w:rsidP="00B809CA">
      <w:pPr>
        <w:jc w:val="both"/>
        <w:rPr>
          <w:rStyle w:val="Textoennegrita"/>
          <w:rFonts w:cstheme="minorHAnsi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Quines tasques ha de realitzar el personal de menjador? </w:t>
      </w:r>
      <w:r w:rsidR="009C2595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Especificar les funcions, l’horari i la quantitat de treballadors de cada grup.  </w:t>
      </w:r>
    </w:p>
    <w:p w:rsidR="003702FE" w:rsidRPr="00BD7CF5" w:rsidRDefault="003702FE" w:rsidP="003702FE">
      <w:pPr>
        <w:pStyle w:val="Prrafodelista"/>
        <w:ind w:left="1080"/>
        <w:rPr>
          <w:rStyle w:val="Textoennegrita"/>
          <w:rFonts w:cstheme="minorHAnsi"/>
          <w:lang w:val="ca-ES"/>
        </w:rPr>
      </w:pPr>
    </w:p>
    <w:p w:rsidR="003702FE" w:rsidRPr="00CD6A8E" w:rsidRDefault="003702FE" w:rsidP="00425C6F">
      <w:pPr>
        <w:pStyle w:val="Prrafodelista"/>
        <w:numPr>
          <w:ilvl w:val="0"/>
          <w:numId w:val="1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AJUTS MENJADOR ESCOLAR</w:t>
      </w:r>
    </w:p>
    <w:p w:rsidR="009C2595" w:rsidRDefault="00B809CA" w:rsidP="00B809CA">
      <w:pPr>
        <w:jc w:val="both"/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Es contemplen els ajuts de menjador escolar? </w:t>
      </w:r>
      <w:r w:rsidR="00C8428D"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 tipus d’ajut? </w:t>
      </w: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Quins alumnes poden accedir-hi? </w:t>
      </w:r>
    </w:p>
    <w:p w:rsidR="00C8428D" w:rsidRPr="00B0382A" w:rsidRDefault="00C8428D" w:rsidP="00B809CA">
      <w:pPr>
        <w:jc w:val="both"/>
        <w:rPr>
          <w:rStyle w:val="Textoennegrita"/>
          <w:rFonts w:cstheme="minorHAnsi"/>
          <w:lang w:val="ca-ES"/>
        </w:rPr>
      </w:pPr>
    </w:p>
    <w:p w:rsidR="003702FE" w:rsidRPr="00CD6A8E" w:rsidRDefault="003702FE" w:rsidP="00425C6F">
      <w:pPr>
        <w:pStyle w:val="Prrafodelista"/>
        <w:numPr>
          <w:ilvl w:val="0"/>
          <w:numId w:val="1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>COORDINACIÓ I SEGUIMENT DEL SERVEI DE MENJADOR</w:t>
      </w:r>
    </w:p>
    <w:p w:rsidR="00EA26C1" w:rsidRPr="00EA26C1" w:rsidRDefault="00EA26C1" w:rsidP="00EA26C1">
      <w:pPr>
        <w:pStyle w:val="Prrafodelista"/>
        <w:rPr>
          <w:rStyle w:val="Textoennegrita"/>
          <w:rFonts w:cstheme="minorHAnsi"/>
          <w:sz w:val="24"/>
          <w:lang w:val="ca-ES"/>
        </w:rPr>
      </w:pP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Comissió de menjador</w:t>
      </w:r>
    </w:p>
    <w:p w:rsidR="00B809CA" w:rsidRPr="00B809CA" w:rsidRDefault="00B809CA" w:rsidP="00B809CA">
      <w:pPr>
        <w:jc w:val="both"/>
        <w:rPr>
          <w:rStyle w:val="Textoennegrita"/>
          <w:rFonts w:cstheme="minorHAnsi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Existeix una comissió de menjador que supervisi i coordini el servei? Qui són els membres i quines funcions realitza la comissió? </w:t>
      </w:r>
    </w:p>
    <w:p w:rsidR="003702FE" w:rsidRPr="00CD6A8E" w:rsidRDefault="003702FE" w:rsidP="00425C6F">
      <w:pPr>
        <w:pStyle w:val="Prrafodelista"/>
        <w:numPr>
          <w:ilvl w:val="1"/>
          <w:numId w:val="12"/>
        </w:numPr>
        <w:rPr>
          <w:rStyle w:val="Textoennegrita"/>
          <w:rFonts w:cstheme="minorHAnsi"/>
          <w:color w:val="538135" w:themeColor="accent6" w:themeShade="BF"/>
          <w:lang w:val="ca-ES"/>
        </w:rPr>
      </w:pPr>
      <w:bookmarkStart w:id="0" w:name="_GoBack"/>
      <w:bookmarkEnd w:id="0"/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lastRenderedPageBreak/>
        <w:t>Inspecció Anual</w:t>
      </w:r>
    </w:p>
    <w:p w:rsidR="00B809CA" w:rsidRPr="00B809CA" w:rsidRDefault="00B809CA" w:rsidP="00B809CA">
      <w:pPr>
        <w:rPr>
          <w:rStyle w:val="Textoennegrita"/>
          <w:rFonts w:cstheme="minorHAnsi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i/>
          <w:sz w:val="20"/>
          <w:szCs w:val="20"/>
          <w:lang w:val="ca-ES"/>
        </w:rPr>
        <w:t xml:space="preserve">Qui fa la inspecció anual de les instal·lacions? </w:t>
      </w:r>
    </w:p>
    <w:p w:rsidR="003702FE" w:rsidRPr="00BD7CF5" w:rsidRDefault="003702FE" w:rsidP="003702FE">
      <w:pPr>
        <w:pStyle w:val="Prrafodelista"/>
        <w:ind w:left="1080"/>
        <w:rPr>
          <w:rStyle w:val="Textoennegrita"/>
          <w:rFonts w:cstheme="minorHAnsi"/>
          <w:lang w:val="ca-ES"/>
        </w:rPr>
      </w:pPr>
    </w:p>
    <w:p w:rsidR="00D25182" w:rsidRPr="00CD6A8E" w:rsidRDefault="00191D09" w:rsidP="00425C6F">
      <w:pPr>
        <w:pStyle w:val="Prrafodelista"/>
        <w:numPr>
          <w:ilvl w:val="0"/>
          <w:numId w:val="12"/>
        </w:numPr>
        <w:rPr>
          <w:rStyle w:val="Textoennegrita"/>
          <w:rFonts w:cstheme="minorHAnsi"/>
          <w:color w:val="385623" w:themeColor="accent6" w:themeShade="80"/>
          <w:sz w:val="24"/>
          <w:lang w:val="ca-ES"/>
        </w:rPr>
      </w:pPr>
      <w:r w:rsidRPr="00CD6A8E">
        <w:rPr>
          <w:rStyle w:val="Textoennegrita"/>
          <w:rFonts w:cstheme="minorHAnsi"/>
          <w:color w:val="385623" w:themeColor="accent6" w:themeShade="80"/>
          <w:sz w:val="24"/>
          <w:lang w:val="ca-ES"/>
        </w:rPr>
        <w:t xml:space="preserve">PLANS DE CONTROL </w:t>
      </w:r>
    </w:p>
    <w:p w:rsidR="008B573E" w:rsidRPr="005746BC" w:rsidRDefault="008B573E" w:rsidP="008B573E">
      <w:pPr>
        <w:jc w:val="both"/>
        <w:rPr>
          <w:rStyle w:val="Textoennegrita"/>
          <w:rFonts w:cstheme="minorHAnsi"/>
          <w:b w:val="0"/>
          <w:color w:val="000000" w:themeColor="text1"/>
          <w:sz w:val="20"/>
          <w:lang w:val="ca-ES"/>
        </w:rPr>
      </w:pPr>
      <w:r w:rsidRPr="005746BC">
        <w:rPr>
          <w:rStyle w:val="Textoennegrita"/>
          <w:rFonts w:cstheme="minorHAnsi"/>
          <w:b w:val="0"/>
          <w:color w:val="000000" w:themeColor="text1"/>
          <w:sz w:val="20"/>
          <w:lang w:val="ca-ES"/>
        </w:rPr>
        <w:t xml:space="preserve">Un monitor de menjador </w:t>
      </w:r>
      <w:r w:rsidR="0039596C">
        <w:rPr>
          <w:rStyle w:val="Textoennegrita"/>
          <w:rFonts w:cstheme="minorHAnsi"/>
          <w:b w:val="0"/>
          <w:color w:val="000000" w:themeColor="text1"/>
          <w:sz w:val="20"/>
          <w:lang w:val="ca-ES"/>
        </w:rPr>
        <w:t>és</w:t>
      </w:r>
      <w:r w:rsidRPr="005746BC">
        <w:rPr>
          <w:rStyle w:val="Textoennegrita"/>
          <w:rFonts w:cstheme="minorHAnsi"/>
          <w:b w:val="0"/>
          <w:color w:val="000000" w:themeColor="text1"/>
          <w:sz w:val="20"/>
          <w:lang w:val="ca-ES"/>
        </w:rPr>
        <w:t xml:space="preserve"> el responsable de realitzar els autocontrols (encara que hi hagi un responsable, és convenient que un altre monitor també en tingui coneixement). </w:t>
      </w:r>
    </w:p>
    <w:p w:rsidR="008B573E" w:rsidRPr="008B573E" w:rsidRDefault="008B573E" w:rsidP="008B573E">
      <w:pPr>
        <w:rPr>
          <w:rStyle w:val="Textoennegrita"/>
          <w:rFonts w:cstheme="minorHAnsi"/>
          <w:color w:val="FF0000"/>
          <w:sz w:val="24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control de l’aigua</w:t>
      </w:r>
    </w:p>
    <w:p w:rsidR="00ED07BF" w:rsidRPr="00ED07BF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Punts d’aigua: aixeta de la cuina, aixeta del lavabo i font del pati. El menjador consta d’XX punt d’aigua, XX aixeta que s’utilitza per agafar l’aigua per la neteja i per agafar l’aigua de beure. L’aigua és directa. </w:t>
      </w:r>
    </w:p>
    <w:p w:rsidR="001D248D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comprova setmanalment el nivell de clor lliure de l’aigua (en cas d’obtenir resultats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des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favorables, la freqüència serà diària fins que sigui favorable diverses vegades) mitjançant un mesurador XXX amb reactius XXX i XXX per poder comprovar el Clor lliure. Dosis per comprovar-ho: XXX gotes de reactiu (indicar quin) i XXX gotes de reactiu (indicar quin). Els valors han d’estar entre 0,2ppm i 1ppm. En cas que els valors estiguin alterats, la monitora del menjador avisarà l’Ajuntament de XXX (responsable de la xarxa pública) i s’evitarà que els alumnes beguin d’aquesta aigua. </w:t>
      </w:r>
    </w:p>
    <w:p w:rsidR="00ED07BF" w:rsidRPr="007A426C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disposa d’un full de registre per anotar els controls 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(</w:t>
      </w:r>
      <w:r w:rsidR="007A426C"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ANNEX 3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)</w:t>
      </w:r>
      <w:r w:rsid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ED07BF" w:rsidRPr="00ED07BF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1F49CD" w:rsidRPr="00CD6A8E" w:rsidRDefault="00B568C6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neteja i</w:t>
      </w:r>
      <w:r w:rsidR="007360F5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</w:t>
      </w:r>
      <w:r w:rsidR="001F49CD" w:rsidRPr="00CD6A8E">
        <w:rPr>
          <w:rStyle w:val="Textoennegrita"/>
          <w:rFonts w:cstheme="minorHAnsi"/>
          <w:color w:val="538135" w:themeColor="accent6" w:themeShade="BF"/>
          <w:lang w:val="ca-ES"/>
        </w:rPr>
        <w:t>desinfecció</w:t>
      </w:r>
      <w:r w:rsidR="007360F5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i </w:t>
      </w: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Pla de </w:t>
      </w:r>
      <w:r w:rsidR="007360F5" w:rsidRPr="00CD6A8E">
        <w:rPr>
          <w:rStyle w:val="Textoennegrita"/>
          <w:rFonts w:cstheme="minorHAnsi"/>
          <w:color w:val="538135" w:themeColor="accent6" w:themeShade="BF"/>
          <w:lang w:val="ca-ES"/>
        </w:rPr>
        <w:t>manteniment</w:t>
      </w:r>
    </w:p>
    <w:p w:rsidR="005F654A" w:rsidRPr="00F04803" w:rsidRDefault="005F654A" w:rsidP="005F654A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</w:pPr>
      <w:r w:rsidRPr="00F04803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Cal especificar com es diferencia el material de zones netes del de zones brutes, emmagatzemant-los de manera que no contactin entre ells. </w:t>
      </w:r>
    </w:p>
    <w:p w:rsidR="005F654A" w:rsidRPr="005F654A" w:rsidRDefault="005F654A" w:rsidP="005F654A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</w:pPr>
      <w:r w:rsidRPr="005F654A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Per exemple, baietes blaves per la cuina, vermelles pels serveis higiènics i d’un altre color pels cubells d’escombraries. Eixugant-les entre ús i ús. Escombra, recollidor i </w:t>
      </w:r>
      <w:r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>pal</w:t>
      </w:r>
      <w:r w:rsidRPr="005F654A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 de fregar diferenciats per zones (enganxant una etiqueta al mànec), etc. </w:t>
      </w:r>
    </w:p>
    <w:p w:rsidR="005F654A" w:rsidRPr="005F654A" w:rsidRDefault="005F654A" w:rsidP="005F654A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5F654A" w:rsidRPr="00F04803" w:rsidRDefault="005F654A" w:rsidP="005F654A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</w:pPr>
      <w:r w:rsidRPr="00F04803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Les dosis i les temperatures d’aplicació del producte han de complir les indicacions de les fitxes tècniques dels productes utilitzats. Cal especificar la dosi i temperatura d’ús, en cada punt. </w:t>
      </w:r>
    </w:p>
    <w:p w:rsid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Superfície de neteja, equipaments i estris (plats, gots i coberts)</w:t>
      </w:r>
    </w:p>
    <w:p w:rsidR="00ED07BF" w:rsidRPr="00ED07BF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netegen amb un rentaplats automàtic una vegada finalitzat el servei. El detergent utilitzat és de XXX  i abrillantador XXX. Es netegen entre XXX i XXX graus. S’utilitza aigua XXX</w:t>
      </w:r>
    </w:p>
    <w:p w:rsid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Cubetes de menjar dels contenidors isotèrmics</w:t>
      </w:r>
    </w:p>
    <w:p w:rsidR="00ED07BF" w:rsidRPr="00ED07BF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netegen, de forma manual primer (es passa un fregall i una baieta) i després en el rentaplats, diàriament una vegada finalitzat el servei. El detergent utilitzat és XXX. S’utilitza aigua XXX. </w:t>
      </w:r>
    </w:p>
    <w:p w:rsid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D0711E" w:rsidRPr="00ED07BF" w:rsidRDefault="00D0711E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El terra</w:t>
      </w: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neteja diàriament una vegada finalitzat el servei. S’escombra i es frega. Per fregar s’utilitza un cubell i un pal de fregar. El detergent utilitzat és XXX i lleixiu XXX. S’utilitza aigua XXX.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Les taules</w:t>
      </w:r>
    </w:p>
    <w:p w:rsidR="00ED07BF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netegen diàriament una vegada finalitzat el servei. Es passa un fregall i una baieta. El detergent utilitzat és XXX</w:t>
      </w:r>
      <w:r w:rsidR="00B06BF0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i el desinfectant és XXX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La dosis és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XXX. </w:t>
      </w:r>
    </w:p>
    <w:p w:rsidR="00B06BF0" w:rsidRPr="00ED07BF" w:rsidRDefault="00B06BF0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Setmanal o mensualment, es netegen les taules per sota. 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Superfícies de treball/taulells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netegen diàriament una vegada finalitzat el servei. Es passa un fregall i una baieta. El detergent utilitzat és XXX. La dosis és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calenta.  </w:t>
      </w:r>
    </w:p>
    <w:p w:rsidR="00B06BF0" w:rsidRDefault="00B06BF0" w:rsidP="00ED07BF">
      <w:pPr>
        <w:pStyle w:val="Prrafodelista"/>
        <w:ind w:left="360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Pica</w:t>
      </w: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neteja diàriament una vegada finalitzat el servei. Es passa un fregall i una baixeta. El detergent utilitzat és XXX. La dosis és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de detergent i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de lleixiu/desinfectant per litre d’aigua. S’utilitza aigua XXX.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Microones</w:t>
      </w:r>
    </w:p>
    <w:p w:rsidR="00ED07BF" w:rsidRPr="0077537D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En cas que s’utilitzi, es neteja al final del servei. Es passa un fregall i una baieta. El detergent utilitzat és XXX. La dosis és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XXX. </w:t>
      </w:r>
    </w:p>
    <w:p w:rsid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Rentaplats</w:t>
      </w: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neteja diàriament una vegada finalitzat el servei. Es passa un fregall i una baieta. El detergent utilitzat és XXX. La dosis és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XXX. </w:t>
      </w: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Al final de la setmana, després de la neteja habitual, es realitza neteja a fons amb XXX. La dosis és </w:t>
      </w:r>
      <w:proofErr w:type="spellStart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S’utilitza aigua calenta. </w:t>
      </w:r>
    </w:p>
    <w:p w:rsidR="00B06BF0" w:rsidRDefault="00B06BF0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Armaris</w:t>
      </w:r>
    </w:p>
    <w:p w:rsidR="00ED07BF" w:rsidRPr="00ED07BF" w:rsidRDefault="00ED07BF" w:rsidP="00ED07BF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netegen setmanalment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(...)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una vegada finalitzat el servei. Es passa un fregall i una baieta. El detergent utilitzat és XXX. La dosis és </w:t>
      </w:r>
      <w:proofErr w:type="spellStart"/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Nevera</w:t>
      </w:r>
    </w:p>
    <w:p w:rsidR="00ED07BF" w:rsidRPr="00ED07BF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neteja setmanalment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(...)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una vegada finalitzat el servei. Es passa un fregall i una baieta. El detergent utilitzat és XXX. La dosis és </w:t>
      </w:r>
      <w:proofErr w:type="spellStart"/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Co</w:t>
      </w: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ngelador</w:t>
      </w:r>
    </w:p>
    <w:p w:rsidR="00ED07BF" w:rsidRPr="00ED07BF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neteja mensualment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(...)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en dies no lectius o 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en moments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que els alumnes no estan al centre, aprofitant que no hi ha mostres alimentàries. Es passa un fregall i una baieta. El detergent utilitzat és XXX. La dosis és </w:t>
      </w:r>
      <w:proofErr w:type="spellStart"/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Armari calent</w:t>
      </w:r>
    </w:p>
    <w:p w:rsidR="00ED07BF" w:rsidRPr="00ED07BF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neteja setmanalment amb una baieta, amb pocs detergents. </w:t>
      </w: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Material de neteja</w:t>
      </w:r>
    </w:p>
    <w:p w:rsidR="00ED07BF" w:rsidRPr="00ED07BF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Els materials de neteja i detergents es guarden en un armari que no és accessible pels alumnes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(tancat en clau)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Els detergents utilitzats per la neteja els proporciona XXX. </w:t>
      </w:r>
    </w:p>
    <w:p w:rsidR="00ED07BF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ED07BF" w:rsidRPr="00ED07BF" w:rsidRDefault="00ED07BF" w:rsidP="00ED07B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ED07B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Altres elements a netejar</w:t>
      </w:r>
    </w:p>
    <w:p w:rsidR="00ED07BF" w:rsidRDefault="00ED07BF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Recipient o moble on es guarden els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utensilis de cuina (cullerot, cullera, pinces, tisores...). Es neteja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setmanalment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una vegada finalitzat el servei. Es passa un fregall i una baieta. El detergent utilitzat és XXX. La dosis és </w:t>
      </w:r>
      <w:proofErr w:type="spellStart"/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XXXcc</w:t>
      </w:r>
      <w:proofErr w:type="spellEnd"/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per litre d’aigua. S’utilitza aigua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XXX</w:t>
      </w: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</w:t>
      </w:r>
    </w:p>
    <w:p w:rsidR="00C84B34" w:rsidRDefault="00C84B34" w:rsidP="00ED07B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C84B34" w:rsidRDefault="00C84B34" w:rsidP="00ED07BF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</w:pPr>
      <w:r w:rsidRPr="00C84B34"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  <w:t xml:space="preserve">Afegir elements que faltin (resta de mobiliari, material de neteja, rentaplats, davantals i/o bates...) </w:t>
      </w:r>
    </w:p>
    <w:p w:rsidR="00A57DB7" w:rsidRDefault="00A57DB7" w:rsidP="00ED07BF">
      <w:pPr>
        <w:jc w:val="both"/>
        <w:rPr>
          <w:rStyle w:val="Textoennegrita"/>
          <w:rFonts w:asciiTheme="majorHAnsi" w:hAnsiTheme="majorHAnsi" w:cstheme="majorHAnsi"/>
          <w:b w:val="0"/>
          <w:i/>
          <w:color w:val="000000" w:themeColor="text1"/>
          <w:sz w:val="20"/>
          <w:lang w:val="ca-ES"/>
        </w:rPr>
      </w:pPr>
    </w:p>
    <w:p w:rsidR="00C84B34" w:rsidRDefault="00A57DB7" w:rsidP="00A57DB7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A57DB7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Abans de començar el servei es revisa la neteja de totes les zones i es torna a netejar el material que es trobi brut. </w:t>
      </w:r>
    </w:p>
    <w:p w:rsidR="00A57DB7" w:rsidRPr="00A57DB7" w:rsidRDefault="00A57DB7" w:rsidP="00A57DB7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ED07BF" w:rsidRPr="007A426C" w:rsidRDefault="00ED07BF" w:rsidP="00ED07B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disposa de les </w:t>
      </w:r>
      <w:r w:rsidR="008B7142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fitxes tècniques dels productes de neteja i desinfecció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que s’utilitzen. Es disposa d’un full de registre per anotar els controls (ANNEX </w:t>
      </w:r>
      <w:r w:rsidR="007A426C"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4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)</w:t>
      </w:r>
      <w:r w:rsid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3570A7" w:rsidRDefault="003570A7" w:rsidP="00ED07BF">
      <w:pPr>
        <w:rPr>
          <w:rStyle w:val="Textoennegrita"/>
          <w:rFonts w:asciiTheme="majorHAnsi" w:hAnsiTheme="majorHAnsi" w:cstheme="majorHAnsi"/>
          <w:b w:val="0"/>
          <w:color w:val="FF0000"/>
          <w:sz w:val="20"/>
          <w:lang w:val="ca-ES"/>
        </w:rPr>
      </w:pPr>
    </w:p>
    <w:p w:rsidR="00DA767C" w:rsidRPr="00CD6A8E" w:rsidRDefault="001F49CD" w:rsidP="004241A2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control de plagues</w:t>
      </w:r>
    </w:p>
    <w:p w:rsidR="00DA767C" w:rsidRPr="00DA767C" w:rsidRDefault="00115265" w:rsidP="00DA767C">
      <w:pPr>
        <w:rPr>
          <w:rStyle w:val="Textoennegrita"/>
          <w:rFonts w:cstheme="minorHAnsi"/>
          <w:sz w:val="24"/>
          <w:szCs w:val="24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guarda</w:t>
      </w:r>
      <w:r w:rsidR="00DA767C" w:rsidRPr="00DA767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la documentació que </w:t>
      </w:r>
      <w:r w:rsidR="003959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entrega</w:t>
      </w:r>
      <w:r w:rsidR="00DA767C" w:rsidRPr="00DA767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l’empresa de plagues</w:t>
      </w:r>
      <w:r w:rsidR="003959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DA767C" w:rsidRDefault="00115265" w:rsidP="004241A2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</w:t>
      </w:r>
      <w:r w:rsid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comproven</w:t>
      </w:r>
      <w:r w:rsidR="00DA767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visualment els aspectes següents: </w:t>
      </w:r>
    </w:p>
    <w:p w:rsidR="00DA767C" w:rsidRDefault="00DA767C" w:rsidP="00DA767C">
      <w:pPr>
        <w:pStyle w:val="Prrafodelista"/>
        <w:numPr>
          <w:ilvl w:val="0"/>
          <w:numId w:val="22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Estat de neteja dels locals i les barreres físiques. </w:t>
      </w:r>
      <w:r w:rsidR="0011526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Freqüència: diari.</w:t>
      </w:r>
    </w:p>
    <w:p w:rsidR="00DA767C" w:rsidRDefault="00DA767C" w:rsidP="00DA767C">
      <w:pPr>
        <w:pStyle w:val="Prrafodelista"/>
        <w:numPr>
          <w:ilvl w:val="0"/>
          <w:numId w:val="22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Estat de manteniment dels locals i les barreres físiques. </w:t>
      </w:r>
      <w:r w:rsidR="0011526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Freqüència: diari.</w:t>
      </w:r>
    </w:p>
    <w:p w:rsidR="00DA767C" w:rsidRDefault="00DA767C" w:rsidP="00DA767C">
      <w:pPr>
        <w:pStyle w:val="Prrafodelista"/>
        <w:numPr>
          <w:ilvl w:val="0"/>
          <w:numId w:val="22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Integritat de les barreres. Freq</w:t>
      </w:r>
      <w:r w:rsidR="0011526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üència: _______________________________________________</w:t>
      </w:r>
    </w:p>
    <w:p w:rsidR="00115265" w:rsidRDefault="00115265" w:rsidP="00DA767C">
      <w:pPr>
        <w:pStyle w:val="Prrafodelista"/>
        <w:numPr>
          <w:ilvl w:val="0"/>
          <w:numId w:val="22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Presència d’insectes o rosegadors a les trampes o altres indicis de plagues.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br/>
        <w:t>Freqüència:____________________________________________________________________</w:t>
      </w:r>
    </w:p>
    <w:p w:rsidR="007A426C" w:rsidRPr="007A426C" w:rsidRDefault="007A426C" w:rsidP="007A426C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disposa d’un full de registre per anotar els controls 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(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ANNEX 5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)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4241A2" w:rsidRDefault="004241A2" w:rsidP="004241A2">
      <w:pPr>
        <w:rPr>
          <w:rStyle w:val="Textoennegrita"/>
          <w:rFonts w:cstheme="minorHAnsi"/>
          <w:sz w:val="24"/>
          <w:szCs w:val="24"/>
          <w:lang w:val="ca-ES"/>
        </w:rPr>
      </w:pPr>
    </w:p>
    <w:p w:rsidR="00D0711E" w:rsidRPr="004241A2" w:rsidRDefault="00D0711E" w:rsidP="004241A2">
      <w:pPr>
        <w:rPr>
          <w:rStyle w:val="Textoennegrita"/>
          <w:rFonts w:cstheme="minorHAnsi"/>
          <w:sz w:val="24"/>
          <w:szCs w:val="24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formació</w:t>
      </w:r>
      <w:r w:rsidR="007022F3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i capacitació del personal</w:t>
      </w:r>
    </w:p>
    <w:p w:rsidR="00867B85" w:rsidRDefault="00792D9C" w:rsidP="00792D9C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L’equip de treballadors accepta el compromís personal d’aplicar les pràctiques d’higiene següents: </w:t>
      </w:r>
    </w:p>
    <w:p w:rsidR="00792D9C" w:rsidRDefault="00792D9C" w:rsidP="00792D9C">
      <w:pPr>
        <w:pStyle w:val="Prrafodelista"/>
        <w:numPr>
          <w:ilvl w:val="0"/>
          <w:numId w:val="25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Compliment de la higiene personal (higiene corporal, rentat de mans, indumentària, etc). </w:t>
      </w:r>
    </w:p>
    <w:p w:rsidR="00814C0C" w:rsidRDefault="00792D9C" w:rsidP="00814C0C">
      <w:pPr>
        <w:pStyle w:val="Prrafodelista"/>
        <w:numPr>
          <w:ilvl w:val="0"/>
          <w:numId w:val="25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Absència de símptomes, lesions o malaltes per part dels treballadors. Evitant repercutir en la seguretat alimentària. </w:t>
      </w:r>
    </w:p>
    <w:p w:rsidR="007A426C" w:rsidRPr="001D248D" w:rsidRDefault="00792D9C" w:rsidP="001D248D">
      <w:pPr>
        <w:pStyle w:val="Prrafodelista"/>
        <w:numPr>
          <w:ilvl w:val="0"/>
          <w:numId w:val="25"/>
        </w:num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814C0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Compliment dels bons hàbits higiènics (no fumar, etc) del personal i llurs manipulacions dels aliments (estiba de productes, etc). </w:t>
      </w:r>
    </w:p>
    <w:p w:rsidR="00867B85" w:rsidRDefault="007A426C" w:rsidP="00867B85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ED07B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disposa d’un full de registre per anotar els controls 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(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ANNEX 6</w:t>
      </w:r>
      <w:r w:rsidRPr="007A42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)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7A426C" w:rsidRPr="00867B85" w:rsidRDefault="007A426C" w:rsidP="00867B85">
      <w:pPr>
        <w:rPr>
          <w:rStyle w:val="Textoennegrita"/>
          <w:rFonts w:cstheme="minorHAnsi"/>
          <w:sz w:val="24"/>
          <w:szCs w:val="24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Pla de control de proveïdors i traçabilitat </w:t>
      </w:r>
    </w:p>
    <w:p w:rsidR="0039596C" w:rsidRPr="00867B85" w:rsidRDefault="0039596C" w:rsidP="0039596C">
      <w:pPr>
        <w:pStyle w:val="Prrafodelista"/>
        <w:ind w:left="644"/>
        <w:rPr>
          <w:rStyle w:val="Textoennegrita"/>
          <w:rFonts w:cstheme="minorHAnsi"/>
          <w:sz w:val="24"/>
          <w:szCs w:val="24"/>
          <w:lang w:val="ca-ES"/>
        </w:rPr>
      </w:pPr>
    </w:p>
    <w:p w:rsidR="00867B85" w:rsidRPr="00867B85" w:rsidRDefault="00867B85" w:rsidP="00867B85">
      <w:pPr>
        <w:jc w:val="both"/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867B85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Cubetes de menjar dels contenidors isotèrmics</w:t>
      </w:r>
    </w:p>
    <w:p w:rsidR="00867B85" w:rsidRPr="00867B85" w:rsidRDefault="00867B85" w:rsidP="00867B85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El menjar el fa una empresa de càtering i es va a buscar amb contenidors isotèrmics. En cada con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tenidor hi ha xxx</w:t>
      </w:r>
      <w:r w:rsidRP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cubetes tapades on hi ha dipositat el menjar. Quan arriba el menjar es comprova la temperatura. La temperatura ha de ser superior a 65 graus pel menjar calent i inferior a 8 graus pel fred. </w:t>
      </w:r>
    </w:p>
    <w:p w:rsidR="0039596C" w:rsidRDefault="00867B85" w:rsidP="00867B85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Per mesurar la temperatura s’utilitza un termòmetre de menjar digital XXX. </w:t>
      </w:r>
    </w:p>
    <w:p w:rsidR="00867B85" w:rsidRPr="00867B85" w:rsidRDefault="00867B85" w:rsidP="00867B85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comprovarà el bon funcionament del termòmetre co</w:t>
      </w:r>
      <w:r w:rsidR="003959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mprovant que està ben guardat, </w:t>
      </w:r>
      <w:r w:rsidRP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que té pil</w:t>
      </w:r>
      <w:r w:rsidR="0039596C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es i comparant la temperatura amb la d’un altre </w:t>
      </w:r>
      <w:r w:rsidRPr="00867B85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termòmetre. </w:t>
      </w:r>
    </w:p>
    <w:p w:rsidR="007A426C" w:rsidRPr="00867B85" w:rsidRDefault="007A426C" w:rsidP="00867B85">
      <w:pPr>
        <w:rPr>
          <w:rStyle w:val="Textoennegrita"/>
          <w:rFonts w:cstheme="minorHAnsi"/>
          <w:sz w:val="24"/>
          <w:szCs w:val="24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control de temperatures</w:t>
      </w:r>
    </w:p>
    <w:p w:rsidR="009026CF" w:rsidRPr="009026CF" w:rsidRDefault="009026CF" w:rsidP="009026C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9026C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Nevera</w:t>
      </w:r>
    </w:p>
    <w:p w:rsidR="00646908" w:rsidRDefault="009026CF" w:rsidP="009026C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Tots els aliments amb línia freda han d’anar a la nevera. Els dies que s’han de posar aliments a la nevera es controla la temperatura de la nevera, que ha d’estar a 4</w:t>
      </w:r>
      <w:r w:rsidR="00646908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ºC</w:t>
      </w: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</w:t>
      </w:r>
    </w:p>
    <w:p w:rsidR="009026CF" w:rsidRPr="009026CF" w:rsidRDefault="009026CF" w:rsidP="009026CF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Per mesurar la temperatura de la nevera s’utilitza un termòmetre. </w:t>
      </w:r>
    </w:p>
    <w:p w:rsidR="003570A7" w:rsidRPr="00736F6C" w:rsidRDefault="003570A7" w:rsidP="00736F6C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9026CF" w:rsidRPr="00A85EFD" w:rsidRDefault="009026CF" w:rsidP="009026CF">
      <w:pPr>
        <w:rPr>
          <w:rStyle w:val="Textoennegrita"/>
          <w:rFonts w:asciiTheme="majorHAnsi" w:hAnsiTheme="majorHAnsi" w:cstheme="majorHAnsi"/>
          <w:b w:val="0"/>
          <w:color w:val="000000" w:themeColor="text1"/>
          <w:u w:val="single"/>
          <w:lang w:val="ca-ES"/>
        </w:rPr>
      </w:pPr>
      <w:r w:rsidRPr="00A85EFD">
        <w:rPr>
          <w:rStyle w:val="Textoennegrita"/>
          <w:rFonts w:asciiTheme="majorHAnsi" w:hAnsiTheme="majorHAnsi" w:cstheme="majorHAnsi"/>
          <w:b w:val="0"/>
          <w:color w:val="000000" w:themeColor="text1"/>
          <w:u w:val="single"/>
          <w:lang w:val="ca-ES"/>
        </w:rPr>
        <w:t>Congelador</w:t>
      </w:r>
    </w:p>
    <w:p w:rsidR="009026CF" w:rsidRPr="009026CF" w:rsidRDefault="009026CF" w:rsidP="009026C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S’hi guardaran les mostres </w:t>
      </w:r>
      <w:r w:rsidR="008D1071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diàries de menú testimoni</w:t>
      </w: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Ha d’estar a una temperatura de -18ºC com a mínim. Per mesurar la temperatura del congelador s’utilitza un termòmetre. </w:t>
      </w:r>
    </w:p>
    <w:p w:rsidR="009026CF" w:rsidRPr="009026CF" w:rsidRDefault="009026CF" w:rsidP="009026CF">
      <w:pPr>
        <w:rPr>
          <w:rStyle w:val="Textoennegrita"/>
          <w:rFonts w:cstheme="minorHAnsi"/>
          <w:color w:val="000000" w:themeColor="text1"/>
          <w:lang w:val="ca-ES"/>
        </w:rPr>
      </w:pPr>
    </w:p>
    <w:p w:rsidR="009026CF" w:rsidRPr="009026CF" w:rsidRDefault="009026CF" w:rsidP="009026CF">
      <w:pPr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</w:pPr>
      <w:r w:rsidRPr="009026C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 xml:space="preserve">Armari </w:t>
      </w:r>
      <w:r w:rsidR="008D1071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 xml:space="preserve"> </w:t>
      </w:r>
      <w:r w:rsidRPr="009026CF">
        <w:rPr>
          <w:rStyle w:val="Textoennegrita"/>
          <w:rFonts w:cstheme="minorHAnsi"/>
          <w:b w:val="0"/>
          <w:color w:val="000000" w:themeColor="text1"/>
          <w:u w:val="single"/>
          <w:lang w:val="ca-ES"/>
        </w:rPr>
        <w:t>calent</w:t>
      </w:r>
    </w:p>
    <w:p w:rsidR="009026CF" w:rsidRPr="009026CF" w:rsidRDefault="009026CF" w:rsidP="009026C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L’armari calent ha de disposar de termòmetre que estigui situat a l’exterior, fàcilment visible i la temperatura ha d’arribar als 70ºC per aconseguir que el menjar es mantingui a 65ºC. </w:t>
      </w:r>
    </w:p>
    <w:p w:rsidR="009026CF" w:rsidRDefault="009026CF" w:rsidP="009026CF">
      <w:pPr>
        <w:rPr>
          <w:rStyle w:val="Textoennegrita"/>
          <w:rFonts w:asciiTheme="majorHAnsi" w:hAnsiTheme="majorHAnsi" w:cstheme="majorHAnsi"/>
          <w:b w:val="0"/>
          <w:color w:val="FF0000"/>
          <w:sz w:val="20"/>
          <w:lang w:val="ca-ES"/>
        </w:rPr>
      </w:pPr>
      <w:r w:rsidRPr="009026CF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disposa d’un full de registre per anotar els controls de temperatures</w:t>
      </w:r>
      <w:r w:rsidRPr="00EC2FA9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</w:t>
      </w:r>
      <w:r w:rsidR="00D0711E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(ANNEX 7</w:t>
      </w:r>
      <w:r w:rsidRPr="00EC2FA9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)</w:t>
      </w:r>
      <w:r w:rsidR="00EC2FA9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.</w:t>
      </w:r>
    </w:p>
    <w:p w:rsidR="007A426C" w:rsidRDefault="007A426C" w:rsidP="009026C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D0711E" w:rsidRDefault="00D0711E" w:rsidP="009026C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D0711E" w:rsidRPr="009026CF" w:rsidRDefault="00D0711E" w:rsidP="009026CF">
      <w:pP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control d’al·lèrgens</w:t>
      </w:r>
    </w:p>
    <w:p w:rsidR="00DC5158" w:rsidRDefault="00DC5158" w:rsidP="001B0779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. </w:t>
      </w:r>
    </w:p>
    <w:p w:rsidR="00646908" w:rsidRDefault="001B0779" w:rsidP="001B0779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Es tenen</w:t>
      </w:r>
      <w:r w:rsidRPr="001B0779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en compte les mesures que garanteixen la separació i la identificació de les matèries primeres al magatzem: </w:t>
      </w:r>
    </w:p>
    <w:p w:rsidR="001B0779" w:rsidRDefault="001B0779" w:rsidP="001B0779">
      <w:pPr>
        <w:pStyle w:val="Prrafodelista"/>
        <w:numPr>
          <w:ilvl w:val="0"/>
          <w:numId w:val="27"/>
        </w:num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Els productes destinats a persones amb al·lèrgies o intoleràncies s’emmagatzemen en contenidors tancats i separats de la resta d’aliments. </w:t>
      </w:r>
    </w:p>
    <w:p w:rsidR="001B0779" w:rsidRDefault="001B0779" w:rsidP="001B0779">
      <w:pPr>
        <w:pStyle w:val="Prrafodelista"/>
        <w:numPr>
          <w:ilvl w:val="0"/>
          <w:numId w:val="27"/>
        </w:num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Els productes s’emmagatzemen en els seus envasos originals o es </w:t>
      </w:r>
      <w:r w:rsidR="00D54CC7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transvasen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en altres </w:t>
      </w:r>
      <w:r w:rsidR="00D54CC7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recipients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en condicions adequades d’higiene i d’estanquitat i, mantenen totes les seves dades </w:t>
      </w:r>
      <w:r w:rsidR="00D54CC7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identificatives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(etiquetes). </w:t>
      </w:r>
    </w:p>
    <w:p w:rsidR="001B0779" w:rsidRDefault="001B0779" w:rsidP="001B0779">
      <w:pPr>
        <w:pStyle w:val="Prrafodelista"/>
        <w:numPr>
          <w:ilvl w:val="0"/>
          <w:numId w:val="27"/>
        </w:num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Els productes en pols o líquids (farina, salses...) es manipulen amb cura i es tanquen bé per evitar vessaments accidentals. </w:t>
      </w:r>
    </w:p>
    <w:p w:rsidR="006A2B25" w:rsidRPr="00646908" w:rsidRDefault="006A2B25" w:rsidP="00646908">
      <w:pPr>
        <w:rPr>
          <w:rStyle w:val="Textoennegrita"/>
          <w:rFonts w:cstheme="minorHAnsi"/>
          <w:sz w:val="24"/>
          <w:szCs w:val="24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Pla de control de residus</w:t>
      </w:r>
    </w:p>
    <w:p w:rsidR="00646908" w:rsidRPr="00646908" w:rsidRDefault="00646908" w:rsidP="00646908">
      <w:pPr>
        <w:jc w:val="both"/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</w:pPr>
      <w:r w:rsidRPr="00646908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Hi ha un cubell d’escombraries tapat per a cada tipus de residu (plàstic, orgànic, paper, rebuig i vidre) i s’obre amb pedal de peu. La mida del contenidor </w:t>
      </w:r>
      <w:r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>ha de ser proporcional</w:t>
      </w:r>
      <w:r w:rsidRPr="00646908">
        <w:rPr>
          <w:rStyle w:val="Textoennegrita"/>
          <w:rFonts w:asciiTheme="majorHAnsi" w:hAnsiTheme="majorHAnsi" w:cstheme="majorHAnsi"/>
          <w:b w:val="0"/>
          <w:color w:val="000000" w:themeColor="text1"/>
          <w:sz w:val="20"/>
          <w:lang w:val="ca-ES"/>
        </w:rPr>
        <w:t xml:space="preserve"> al volum de residus que es generen al menjador.  Cada dia la monitora retira les escombraries, una vegada finalitza el servei. </w:t>
      </w:r>
    </w:p>
    <w:p w:rsidR="00646908" w:rsidRPr="00646908" w:rsidRDefault="00646908" w:rsidP="00646908">
      <w:pPr>
        <w:rPr>
          <w:rStyle w:val="Textoennegrita"/>
          <w:rFonts w:cstheme="minorHAnsi"/>
          <w:sz w:val="24"/>
          <w:szCs w:val="24"/>
          <w:lang w:val="ca-ES"/>
        </w:rPr>
      </w:pPr>
    </w:p>
    <w:p w:rsidR="001F49CD" w:rsidRPr="00CD6A8E" w:rsidRDefault="001F49CD" w:rsidP="001F49CD">
      <w:pPr>
        <w:pStyle w:val="Prrafodelista"/>
        <w:numPr>
          <w:ilvl w:val="1"/>
          <w:numId w:val="20"/>
        </w:numPr>
        <w:rPr>
          <w:rStyle w:val="Textoennegrita"/>
          <w:rFonts w:cstheme="minorHAnsi"/>
          <w:color w:val="538135" w:themeColor="accent6" w:themeShade="BF"/>
          <w:sz w:val="24"/>
          <w:szCs w:val="24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>Altres procediments</w:t>
      </w:r>
    </w:p>
    <w:p w:rsidR="001F49CD" w:rsidRDefault="001F49CD" w:rsidP="00C8428D">
      <w:pPr>
        <w:pStyle w:val="Prrafodelista"/>
        <w:ind w:left="360"/>
        <w:rPr>
          <w:rStyle w:val="Textoennegrita"/>
          <w:rFonts w:cstheme="minorHAnsi"/>
          <w:color w:val="FF0000"/>
          <w:sz w:val="24"/>
          <w:lang w:val="ca-ES"/>
        </w:rPr>
      </w:pPr>
    </w:p>
    <w:p w:rsidR="00646908" w:rsidRPr="00646908" w:rsidRDefault="00646908" w:rsidP="00646908">
      <w:pPr>
        <w:rPr>
          <w:rStyle w:val="Textoennegrita"/>
          <w:rFonts w:cstheme="minorHAnsi"/>
          <w:sz w:val="20"/>
          <w:szCs w:val="20"/>
          <w:lang w:val="ca-ES"/>
        </w:rPr>
      </w:pPr>
      <w:r w:rsidRPr="00646908">
        <w:rPr>
          <w:rStyle w:val="Textoennegrita"/>
          <w:rFonts w:cstheme="minorHAnsi"/>
          <w:b w:val="0"/>
          <w:sz w:val="20"/>
          <w:szCs w:val="20"/>
          <w:u w:val="single"/>
          <w:lang w:val="ca-ES"/>
        </w:rPr>
        <w:t>Mostra menú testimoni</w:t>
      </w:r>
    </w:p>
    <w:p w:rsidR="003C4F11" w:rsidRDefault="00FE032F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>Es recullen</w:t>
      </w:r>
      <w:r w:rsidR="00646908" w:rsidRPr="00646908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 200g/ml de cada plat, l’equiva</w:t>
      </w:r>
      <w:r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lent a una ració i es guarden 7 dies en congelació, correctament etiquetat (per exemple: </w:t>
      </w:r>
      <w:r w:rsidR="003C4F11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es posa el dia de la setmana o la data amb un retolador permanent). </w:t>
      </w:r>
    </w:p>
    <w:p w:rsidR="003C4F11" w:rsidRDefault="003C4F11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</w:p>
    <w:p w:rsidR="00600E8E" w:rsidRPr="00600E8E" w:rsidRDefault="00646908" w:rsidP="00646908">
      <w:pPr>
        <w:rPr>
          <w:rStyle w:val="Textoennegrita"/>
          <w:rFonts w:cstheme="minorHAnsi"/>
          <w:b w:val="0"/>
          <w:sz w:val="20"/>
          <w:szCs w:val="20"/>
          <w:u w:val="single"/>
          <w:lang w:val="ca-ES"/>
        </w:rPr>
      </w:pPr>
      <w:r w:rsidRPr="00600E8E">
        <w:rPr>
          <w:rStyle w:val="Textoennegrita"/>
          <w:rFonts w:cstheme="minorHAnsi"/>
          <w:b w:val="0"/>
          <w:sz w:val="20"/>
          <w:szCs w:val="20"/>
          <w:u w:val="single"/>
          <w:lang w:val="ca-ES"/>
        </w:rPr>
        <w:t>Instrucció de mesura del clor</w:t>
      </w:r>
    </w:p>
    <w:p w:rsidR="00646908" w:rsidRPr="00646908" w:rsidRDefault="00FE032F" w:rsidP="00646908">
      <w:pPr>
        <w:rPr>
          <w:rStyle w:val="Textoennegrita"/>
          <w:rFonts w:cstheme="minorHAnsi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>S’escriu</w:t>
      </w:r>
      <w:r w:rsidR="00600E8E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 de manera entenedora </w:t>
      </w:r>
      <w:r w:rsidR="00646908" w:rsidRPr="00646908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el procediment de mesurar el clor. </w:t>
      </w:r>
    </w:p>
    <w:p w:rsidR="00646908" w:rsidRPr="00646908" w:rsidRDefault="00646908" w:rsidP="00646908">
      <w:pPr>
        <w:pStyle w:val="Prrafodelista"/>
        <w:rPr>
          <w:rStyle w:val="Textoennegrita"/>
          <w:rFonts w:cstheme="minorHAnsi"/>
          <w:sz w:val="20"/>
          <w:szCs w:val="20"/>
          <w:lang w:val="ca-ES"/>
        </w:rPr>
      </w:pPr>
    </w:p>
    <w:p w:rsidR="00600E8E" w:rsidRPr="00600E8E" w:rsidRDefault="00646908" w:rsidP="00646908">
      <w:pPr>
        <w:rPr>
          <w:rStyle w:val="Textoennegrita"/>
          <w:rFonts w:cstheme="minorHAnsi"/>
          <w:b w:val="0"/>
          <w:sz w:val="20"/>
          <w:szCs w:val="20"/>
          <w:u w:val="single"/>
          <w:lang w:val="ca-ES"/>
        </w:rPr>
      </w:pPr>
      <w:r w:rsidRPr="00600E8E">
        <w:rPr>
          <w:rStyle w:val="Textoennegrita"/>
          <w:rFonts w:cstheme="minorHAnsi"/>
          <w:b w:val="0"/>
          <w:sz w:val="20"/>
          <w:szCs w:val="20"/>
          <w:u w:val="single"/>
          <w:lang w:val="ca-ES"/>
        </w:rPr>
        <w:t>Contrastació dels termòmetres</w:t>
      </w:r>
    </w:p>
    <w:p w:rsidR="00FE032F" w:rsidRDefault="00FE032F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Es comparen dos termòmetres posant-los per exemple a la nevera i comprovant-ne el resultat. Si la diferència és inferior a un grau, es considera correcte però si és superior, se substitueix el termòmetre que no funciona correctament per un de nou. </w:t>
      </w:r>
    </w:p>
    <w:p w:rsidR="00FE032F" w:rsidRDefault="00FE032F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</w:p>
    <w:p w:rsidR="00191D09" w:rsidRPr="00CD6A8E" w:rsidRDefault="00EA170C" w:rsidP="005746BC">
      <w:pPr>
        <w:pStyle w:val="Prrafodelista"/>
        <w:numPr>
          <w:ilvl w:val="1"/>
          <w:numId w:val="20"/>
        </w:numPr>
        <w:jc w:val="both"/>
        <w:rPr>
          <w:rStyle w:val="Textoennegrita"/>
          <w:rFonts w:cstheme="minorHAnsi"/>
          <w:color w:val="538135" w:themeColor="accent6" w:themeShade="BF"/>
          <w:lang w:val="ca-ES"/>
        </w:rPr>
      </w:pPr>
      <w:r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</w:t>
      </w:r>
      <w:r w:rsidR="005746BC" w:rsidRPr="00CD6A8E">
        <w:rPr>
          <w:rStyle w:val="Textoennegrita"/>
          <w:rFonts w:cstheme="minorHAnsi"/>
          <w:color w:val="538135" w:themeColor="accent6" w:themeShade="BF"/>
          <w:lang w:val="ca-ES"/>
        </w:rPr>
        <w:t>Comprovació</w:t>
      </w:r>
      <w:r w:rsidR="00191D09" w:rsidRPr="00CD6A8E">
        <w:rPr>
          <w:rStyle w:val="Textoennegrita"/>
          <w:rFonts w:cstheme="minorHAnsi"/>
          <w:color w:val="538135" w:themeColor="accent6" w:themeShade="BF"/>
          <w:lang w:val="ca-ES"/>
        </w:rPr>
        <w:t xml:space="preserve"> dels plans de control </w:t>
      </w:r>
    </w:p>
    <w:p w:rsidR="00361B86" w:rsidRPr="005746BC" w:rsidRDefault="00361B86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>Cada mes es realitzarà un seguiment i es comprovarà</w:t>
      </w:r>
      <w:r w:rsidR="00EA170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 que es segueixin tots els plans de control</w:t>
      </w: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: </w:t>
      </w:r>
    </w:p>
    <w:p w:rsidR="009617F8" w:rsidRDefault="009617F8" w:rsidP="008B573E">
      <w:pPr>
        <w:pStyle w:val="Prrafodelista"/>
        <w:numPr>
          <w:ilvl w:val="0"/>
          <w:numId w:val="16"/>
        </w:num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>El Pla de control de l’aigua</w:t>
      </w:r>
    </w:p>
    <w:p w:rsidR="00361B86" w:rsidRDefault="009617F8" w:rsidP="008B573E">
      <w:pPr>
        <w:pStyle w:val="Prrafodelista"/>
        <w:numPr>
          <w:ilvl w:val="0"/>
          <w:numId w:val="16"/>
        </w:num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>El Pla de neteja i desinfecció i Pla de manteniment.</w:t>
      </w:r>
    </w:p>
    <w:p w:rsidR="00361B86" w:rsidRPr="005746BC" w:rsidRDefault="0024607D" w:rsidP="008B573E">
      <w:pPr>
        <w:pStyle w:val="Prrafodelista"/>
        <w:numPr>
          <w:ilvl w:val="0"/>
          <w:numId w:val="16"/>
        </w:num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>El Pla de control de proveïdors i Pla de traçabilitat</w:t>
      </w:r>
    </w:p>
    <w:p w:rsidR="00361B86" w:rsidRPr="005746BC" w:rsidRDefault="0024607D" w:rsidP="008B573E">
      <w:pPr>
        <w:pStyle w:val="Prrafodelista"/>
        <w:numPr>
          <w:ilvl w:val="0"/>
          <w:numId w:val="16"/>
        </w:num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>
        <w:rPr>
          <w:rStyle w:val="Textoennegrita"/>
          <w:rFonts w:cstheme="minorHAnsi"/>
          <w:b w:val="0"/>
          <w:sz w:val="20"/>
          <w:szCs w:val="20"/>
          <w:lang w:val="ca-ES"/>
        </w:rPr>
        <w:t>El Pla de control de temperatures</w:t>
      </w:r>
    </w:p>
    <w:p w:rsidR="00361B86" w:rsidRPr="005746BC" w:rsidRDefault="00361B86" w:rsidP="008B573E">
      <w:pPr>
        <w:pStyle w:val="Prrafodelista"/>
        <w:numPr>
          <w:ilvl w:val="0"/>
          <w:numId w:val="16"/>
        </w:num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Les mostres </w:t>
      </w:r>
      <w:r w:rsidR="0024607D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de menú testimoni. </w:t>
      </w:r>
    </w:p>
    <w:p w:rsidR="00361B86" w:rsidRPr="005746BC" w:rsidRDefault="00361B86" w:rsidP="008B573E">
      <w:pPr>
        <w:pStyle w:val="Prrafodelista"/>
        <w:numPr>
          <w:ilvl w:val="0"/>
          <w:numId w:val="16"/>
        </w:num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El tractament de residus. </w:t>
      </w:r>
    </w:p>
    <w:p w:rsidR="00361B86" w:rsidRPr="005746BC" w:rsidRDefault="00361B86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La persona responsable de la comprovació serà el/la director/a de l’escola. </w:t>
      </w:r>
    </w:p>
    <w:p w:rsidR="00361B86" w:rsidRDefault="00361B86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Les comprovacions es realitzaran in situ i es disposarà d’un full de control </w:t>
      </w:r>
      <w:r w:rsidR="00D0711E">
        <w:rPr>
          <w:rStyle w:val="Textoennegrita"/>
          <w:rFonts w:cstheme="minorHAnsi"/>
          <w:b w:val="0"/>
          <w:sz w:val="20"/>
          <w:szCs w:val="20"/>
          <w:lang w:val="ca-ES"/>
        </w:rPr>
        <w:t>(ANNEX 8</w:t>
      </w:r>
      <w:r w:rsidR="00AD444E"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) </w:t>
      </w: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on s’anotarà si les comprovacions dels Plans són correctes i si hi ha incidències. Si hi ha alguna incidència la directora de l’escola avisarà </w:t>
      </w:r>
      <w:r w:rsidR="00EA170C">
        <w:rPr>
          <w:rStyle w:val="Textoennegrita"/>
          <w:rFonts w:cstheme="minorHAnsi"/>
          <w:b w:val="0"/>
          <w:sz w:val="20"/>
          <w:szCs w:val="20"/>
          <w:lang w:val="ca-ES"/>
        </w:rPr>
        <w:t>al responsable de la gestió (Consell Comarcal, Ajuntament o AMPA)</w:t>
      </w:r>
      <w:r w:rsidRPr="005746BC">
        <w:rPr>
          <w:rStyle w:val="Textoennegrita"/>
          <w:rFonts w:cstheme="minorHAnsi"/>
          <w:b w:val="0"/>
          <w:sz w:val="20"/>
          <w:szCs w:val="20"/>
          <w:lang w:val="ca-ES"/>
        </w:rPr>
        <w:t xml:space="preserve">. </w:t>
      </w:r>
    </w:p>
    <w:p w:rsidR="00447886" w:rsidRDefault="00447886" w:rsidP="008B573E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</w:p>
    <w:p w:rsidR="00632D22" w:rsidRPr="005746BC" w:rsidRDefault="00632D22" w:rsidP="00361B86">
      <w:pPr>
        <w:jc w:val="both"/>
        <w:rPr>
          <w:rStyle w:val="Textoennegrita"/>
          <w:rFonts w:cstheme="minorHAnsi"/>
          <w:b w:val="0"/>
          <w:sz w:val="20"/>
          <w:szCs w:val="20"/>
          <w:lang w:val="ca-ES"/>
        </w:rPr>
      </w:pPr>
    </w:p>
    <w:sectPr w:rsidR="00632D22" w:rsidRPr="005746BC" w:rsidSect="0033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71" w:rsidRDefault="008D1071" w:rsidP="003702FE">
      <w:pPr>
        <w:spacing w:after="0" w:line="240" w:lineRule="auto"/>
      </w:pPr>
      <w:r>
        <w:separator/>
      </w:r>
    </w:p>
  </w:endnote>
  <w:endnote w:type="continuationSeparator" w:id="0">
    <w:p w:rsidR="008D1071" w:rsidRDefault="008D1071" w:rsidP="0037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8B" w:rsidRDefault="00856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8B" w:rsidRDefault="008567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8B" w:rsidRDefault="00856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71" w:rsidRDefault="008D1071" w:rsidP="003702FE">
      <w:pPr>
        <w:spacing w:after="0" w:line="240" w:lineRule="auto"/>
      </w:pPr>
      <w:r>
        <w:separator/>
      </w:r>
    </w:p>
  </w:footnote>
  <w:footnote w:type="continuationSeparator" w:id="0">
    <w:p w:rsidR="008D1071" w:rsidRDefault="008D1071" w:rsidP="0037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8B" w:rsidRDefault="00856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8B" w:rsidRDefault="008567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1" w:rsidRPr="00547B70" w:rsidRDefault="008D1071" w:rsidP="007D54CB">
    <w:pPr>
      <w:jc w:val="center"/>
      <w:rPr>
        <w:rFonts w:cstheme="minorHAnsi"/>
        <w:b/>
        <w:color w:val="385623" w:themeColor="accent6" w:themeShade="80"/>
        <w:sz w:val="40"/>
        <w:lang w:val="ca-ES"/>
      </w:rPr>
    </w:pPr>
    <w:r w:rsidRPr="00547B70">
      <w:rPr>
        <w:rFonts w:cstheme="minorHAnsi"/>
        <w:b/>
        <w:color w:val="385623" w:themeColor="accent6" w:themeShade="80"/>
        <w:sz w:val="40"/>
        <w:lang w:val="ca-ES"/>
      </w:rPr>
      <w:t xml:space="preserve">PLA DE FUNCIONAMENT </w:t>
    </w:r>
    <w:r w:rsidR="00DE21DB">
      <w:rPr>
        <w:rFonts w:cstheme="minorHAnsi"/>
        <w:b/>
        <w:color w:val="385623" w:themeColor="accent6" w:themeShade="80"/>
        <w:sz w:val="40"/>
        <w:lang w:val="ca-ES"/>
      </w:rPr>
      <w:t xml:space="preserve">DEL </w:t>
    </w:r>
    <w:r w:rsidRPr="0085678B">
      <w:rPr>
        <w:rFonts w:cstheme="minorHAnsi"/>
        <w:b/>
        <w:color w:val="385623" w:themeColor="accent6" w:themeShade="80"/>
        <w:sz w:val="40"/>
        <w:lang w:val="ca-ES"/>
      </w:rPr>
      <w:t>MENJADOR ESCOLAR</w:t>
    </w:r>
  </w:p>
  <w:p w:rsidR="008D1071" w:rsidRPr="00547B70" w:rsidRDefault="008D1071" w:rsidP="00B1041D">
    <w:pPr>
      <w:rPr>
        <w:rFonts w:cstheme="minorHAnsi"/>
        <w:b/>
        <w:color w:val="385623" w:themeColor="accent6" w:themeShade="80"/>
        <w:sz w:val="24"/>
        <w:lang w:val="ca-ES"/>
      </w:rPr>
    </w:pPr>
    <w:r w:rsidRPr="00547B70">
      <w:rPr>
        <w:rFonts w:cstheme="minorHAnsi"/>
        <w:b/>
        <w:color w:val="385623" w:themeColor="accent6" w:themeShade="80"/>
        <w:sz w:val="24"/>
        <w:lang w:val="ca-ES"/>
      </w:rPr>
      <w:t>ÍNDEX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BA"/>
    <w:multiLevelType w:val="hybridMultilevel"/>
    <w:tmpl w:val="99ACD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D1D"/>
    <w:multiLevelType w:val="multilevel"/>
    <w:tmpl w:val="4EA22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C12E66"/>
    <w:multiLevelType w:val="multilevel"/>
    <w:tmpl w:val="86B43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F433D8"/>
    <w:multiLevelType w:val="multilevel"/>
    <w:tmpl w:val="03C4B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4" w15:restartNumberingAfterBreak="0">
    <w:nsid w:val="199172F6"/>
    <w:multiLevelType w:val="hybridMultilevel"/>
    <w:tmpl w:val="26F87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7340"/>
    <w:multiLevelType w:val="hybridMultilevel"/>
    <w:tmpl w:val="6762B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9B9"/>
    <w:multiLevelType w:val="multilevel"/>
    <w:tmpl w:val="03C4B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7" w15:restartNumberingAfterBreak="0">
    <w:nsid w:val="1EEF5E22"/>
    <w:multiLevelType w:val="multilevel"/>
    <w:tmpl w:val="F8B276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B445CC"/>
    <w:multiLevelType w:val="multilevel"/>
    <w:tmpl w:val="BCCA3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F972D7"/>
    <w:multiLevelType w:val="hybridMultilevel"/>
    <w:tmpl w:val="D630A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085D"/>
    <w:multiLevelType w:val="hybridMultilevel"/>
    <w:tmpl w:val="FB14B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14DF"/>
    <w:multiLevelType w:val="hybridMultilevel"/>
    <w:tmpl w:val="EBF6E154"/>
    <w:lvl w:ilvl="0" w:tplc="0C0A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2" w15:restartNumberingAfterBreak="0">
    <w:nsid w:val="2DE7201A"/>
    <w:multiLevelType w:val="multilevel"/>
    <w:tmpl w:val="03C4B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13" w15:restartNumberingAfterBreak="0">
    <w:nsid w:val="349026E5"/>
    <w:multiLevelType w:val="hybridMultilevel"/>
    <w:tmpl w:val="B1C8D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888"/>
    <w:multiLevelType w:val="hybridMultilevel"/>
    <w:tmpl w:val="017AE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0DDC"/>
    <w:multiLevelType w:val="multilevel"/>
    <w:tmpl w:val="A91AF5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78661E"/>
    <w:multiLevelType w:val="multilevel"/>
    <w:tmpl w:val="3AC8987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i w:val="0"/>
        <w:sz w:val="24"/>
      </w:rPr>
    </w:lvl>
  </w:abstractNum>
  <w:abstractNum w:abstractNumId="17" w15:restartNumberingAfterBreak="0">
    <w:nsid w:val="49021A06"/>
    <w:multiLevelType w:val="hybridMultilevel"/>
    <w:tmpl w:val="075A7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1A74"/>
    <w:multiLevelType w:val="hybridMultilevel"/>
    <w:tmpl w:val="FCF84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F374B"/>
    <w:multiLevelType w:val="multilevel"/>
    <w:tmpl w:val="06C27A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60686B"/>
    <w:multiLevelType w:val="hybridMultilevel"/>
    <w:tmpl w:val="21F65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05042"/>
    <w:multiLevelType w:val="hybridMultilevel"/>
    <w:tmpl w:val="58B0D29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B8D6D7D"/>
    <w:multiLevelType w:val="hybridMultilevel"/>
    <w:tmpl w:val="648A7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B7CA5"/>
    <w:multiLevelType w:val="hybridMultilevel"/>
    <w:tmpl w:val="1B000D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680905E">
      <w:start w:val="1"/>
      <w:numFmt w:val="upperRoman"/>
      <w:lvlText w:val="%2."/>
      <w:lvlJc w:val="right"/>
      <w:pPr>
        <w:ind w:left="1080" w:hanging="360"/>
      </w:pPr>
      <w:rPr>
        <w:sz w:val="22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A31D0"/>
    <w:multiLevelType w:val="multilevel"/>
    <w:tmpl w:val="78D403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1853D8"/>
    <w:multiLevelType w:val="hybridMultilevel"/>
    <w:tmpl w:val="367C8D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0E62280">
      <w:start w:val="1"/>
      <w:numFmt w:val="upperRoman"/>
      <w:lvlText w:val="%2."/>
      <w:lvlJc w:val="right"/>
      <w:pPr>
        <w:ind w:left="1080" w:hanging="360"/>
      </w:pPr>
      <w:rPr>
        <w:b/>
        <w:i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EF0D4E"/>
    <w:multiLevelType w:val="multilevel"/>
    <w:tmpl w:val="29C845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F46652C"/>
    <w:multiLevelType w:val="hybridMultilevel"/>
    <w:tmpl w:val="4E46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5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5"/>
  </w:num>
  <w:num w:numId="15">
    <w:abstractNumId w:val="19"/>
  </w:num>
  <w:num w:numId="16">
    <w:abstractNumId w:val="27"/>
  </w:num>
  <w:num w:numId="17">
    <w:abstractNumId w:val="20"/>
  </w:num>
  <w:num w:numId="18">
    <w:abstractNumId w:val="26"/>
  </w:num>
  <w:num w:numId="19">
    <w:abstractNumId w:val="6"/>
  </w:num>
  <w:num w:numId="20">
    <w:abstractNumId w:val="12"/>
  </w:num>
  <w:num w:numId="21">
    <w:abstractNumId w:val="11"/>
  </w:num>
  <w:num w:numId="22">
    <w:abstractNumId w:val="10"/>
  </w:num>
  <w:num w:numId="23">
    <w:abstractNumId w:val="21"/>
  </w:num>
  <w:num w:numId="24">
    <w:abstractNumId w:val="0"/>
  </w:num>
  <w:num w:numId="25">
    <w:abstractNumId w:val="22"/>
  </w:num>
  <w:num w:numId="26">
    <w:abstractNumId w:val="3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A28"/>
    <w:rsid w:val="00003F99"/>
    <w:rsid w:val="000119A7"/>
    <w:rsid w:val="000140D3"/>
    <w:rsid w:val="000263EE"/>
    <w:rsid w:val="00031F18"/>
    <w:rsid w:val="0003444D"/>
    <w:rsid w:val="00042E05"/>
    <w:rsid w:val="0005326B"/>
    <w:rsid w:val="00073A28"/>
    <w:rsid w:val="0007689E"/>
    <w:rsid w:val="000F11E4"/>
    <w:rsid w:val="000F6A78"/>
    <w:rsid w:val="0010111B"/>
    <w:rsid w:val="00105E05"/>
    <w:rsid w:val="0011153D"/>
    <w:rsid w:val="00115265"/>
    <w:rsid w:val="001177E5"/>
    <w:rsid w:val="00120017"/>
    <w:rsid w:val="00126D50"/>
    <w:rsid w:val="00126F18"/>
    <w:rsid w:val="00141D8D"/>
    <w:rsid w:val="00151588"/>
    <w:rsid w:val="00173BA9"/>
    <w:rsid w:val="001900E9"/>
    <w:rsid w:val="00191D09"/>
    <w:rsid w:val="001A5717"/>
    <w:rsid w:val="001B0779"/>
    <w:rsid w:val="001D248D"/>
    <w:rsid w:val="001E58BF"/>
    <w:rsid w:val="001F00AC"/>
    <w:rsid w:val="001F49CD"/>
    <w:rsid w:val="0021153E"/>
    <w:rsid w:val="00220B29"/>
    <w:rsid w:val="00227C22"/>
    <w:rsid w:val="00240BB5"/>
    <w:rsid w:val="0024607D"/>
    <w:rsid w:val="002847C1"/>
    <w:rsid w:val="00286449"/>
    <w:rsid w:val="002B3FCB"/>
    <w:rsid w:val="002C6845"/>
    <w:rsid w:val="002D410B"/>
    <w:rsid w:val="002D5FC1"/>
    <w:rsid w:val="002E7659"/>
    <w:rsid w:val="002F3664"/>
    <w:rsid w:val="00303027"/>
    <w:rsid w:val="00307936"/>
    <w:rsid w:val="003208A9"/>
    <w:rsid w:val="003372E8"/>
    <w:rsid w:val="003570A7"/>
    <w:rsid w:val="003610AC"/>
    <w:rsid w:val="00361B86"/>
    <w:rsid w:val="003702FE"/>
    <w:rsid w:val="003715EB"/>
    <w:rsid w:val="0038132B"/>
    <w:rsid w:val="0039596C"/>
    <w:rsid w:val="003C4F11"/>
    <w:rsid w:val="003D04D8"/>
    <w:rsid w:val="003E4F17"/>
    <w:rsid w:val="003F08F5"/>
    <w:rsid w:val="004241A2"/>
    <w:rsid w:val="00425C6F"/>
    <w:rsid w:val="00433A7D"/>
    <w:rsid w:val="00436AF6"/>
    <w:rsid w:val="00446F26"/>
    <w:rsid w:val="0044753B"/>
    <w:rsid w:val="00447886"/>
    <w:rsid w:val="004549A9"/>
    <w:rsid w:val="004557A1"/>
    <w:rsid w:val="004756E5"/>
    <w:rsid w:val="004924D5"/>
    <w:rsid w:val="00492D01"/>
    <w:rsid w:val="00495279"/>
    <w:rsid w:val="004C03AA"/>
    <w:rsid w:val="004D671C"/>
    <w:rsid w:val="00504A62"/>
    <w:rsid w:val="00510286"/>
    <w:rsid w:val="005103BC"/>
    <w:rsid w:val="00514598"/>
    <w:rsid w:val="005202C4"/>
    <w:rsid w:val="00546EBB"/>
    <w:rsid w:val="00547B70"/>
    <w:rsid w:val="00566465"/>
    <w:rsid w:val="0057355F"/>
    <w:rsid w:val="005746BC"/>
    <w:rsid w:val="0057781E"/>
    <w:rsid w:val="00577F43"/>
    <w:rsid w:val="005A61D2"/>
    <w:rsid w:val="005B3A16"/>
    <w:rsid w:val="005B7A61"/>
    <w:rsid w:val="005E67CB"/>
    <w:rsid w:val="005F0BD7"/>
    <w:rsid w:val="005F1C4A"/>
    <w:rsid w:val="005F654A"/>
    <w:rsid w:val="00600E8E"/>
    <w:rsid w:val="00614503"/>
    <w:rsid w:val="00621120"/>
    <w:rsid w:val="00626997"/>
    <w:rsid w:val="00632D22"/>
    <w:rsid w:val="00646908"/>
    <w:rsid w:val="00673633"/>
    <w:rsid w:val="0069686E"/>
    <w:rsid w:val="006A2B25"/>
    <w:rsid w:val="006D6900"/>
    <w:rsid w:val="006D734F"/>
    <w:rsid w:val="006F4AB6"/>
    <w:rsid w:val="00700484"/>
    <w:rsid w:val="007022F3"/>
    <w:rsid w:val="00714726"/>
    <w:rsid w:val="00717148"/>
    <w:rsid w:val="0073464D"/>
    <w:rsid w:val="007360F5"/>
    <w:rsid w:val="00736F6C"/>
    <w:rsid w:val="00750E12"/>
    <w:rsid w:val="00751355"/>
    <w:rsid w:val="00751D0C"/>
    <w:rsid w:val="0077537D"/>
    <w:rsid w:val="007917DD"/>
    <w:rsid w:val="00792D9C"/>
    <w:rsid w:val="007A0387"/>
    <w:rsid w:val="007A426C"/>
    <w:rsid w:val="007A46AE"/>
    <w:rsid w:val="007D0645"/>
    <w:rsid w:val="007D54CB"/>
    <w:rsid w:val="0080425B"/>
    <w:rsid w:val="00810BCB"/>
    <w:rsid w:val="00814C0C"/>
    <w:rsid w:val="00815CC0"/>
    <w:rsid w:val="00821426"/>
    <w:rsid w:val="00832998"/>
    <w:rsid w:val="00837485"/>
    <w:rsid w:val="008419C1"/>
    <w:rsid w:val="00841E55"/>
    <w:rsid w:val="00845C36"/>
    <w:rsid w:val="00850A48"/>
    <w:rsid w:val="008543C3"/>
    <w:rsid w:val="0085678B"/>
    <w:rsid w:val="00867B85"/>
    <w:rsid w:val="008768DE"/>
    <w:rsid w:val="00880A0B"/>
    <w:rsid w:val="0089266E"/>
    <w:rsid w:val="008A4AC4"/>
    <w:rsid w:val="008A51D8"/>
    <w:rsid w:val="008A75AF"/>
    <w:rsid w:val="008B0002"/>
    <w:rsid w:val="008B573E"/>
    <w:rsid w:val="008B5870"/>
    <w:rsid w:val="008B7142"/>
    <w:rsid w:val="008D1071"/>
    <w:rsid w:val="008D1DD4"/>
    <w:rsid w:val="008D4BD6"/>
    <w:rsid w:val="008E4944"/>
    <w:rsid w:val="0090120D"/>
    <w:rsid w:val="009026CF"/>
    <w:rsid w:val="00910325"/>
    <w:rsid w:val="00933194"/>
    <w:rsid w:val="00933709"/>
    <w:rsid w:val="009350C6"/>
    <w:rsid w:val="009617F8"/>
    <w:rsid w:val="009771D0"/>
    <w:rsid w:val="009B1B8F"/>
    <w:rsid w:val="009B3CE0"/>
    <w:rsid w:val="009C2595"/>
    <w:rsid w:val="009D39BD"/>
    <w:rsid w:val="009D5B76"/>
    <w:rsid w:val="00A20C06"/>
    <w:rsid w:val="00A24FC1"/>
    <w:rsid w:val="00A4790E"/>
    <w:rsid w:val="00A57DB7"/>
    <w:rsid w:val="00A85EFD"/>
    <w:rsid w:val="00AB0029"/>
    <w:rsid w:val="00AB1BFD"/>
    <w:rsid w:val="00AD444E"/>
    <w:rsid w:val="00AD596B"/>
    <w:rsid w:val="00AE2195"/>
    <w:rsid w:val="00AF1101"/>
    <w:rsid w:val="00B0382A"/>
    <w:rsid w:val="00B06BF0"/>
    <w:rsid w:val="00B1041D"/>
    <w:rsid w:val="00B10CFC"/>
    <w:rsid w:val="00B2461A"/>
    <w:rsid w:val="00B56093"/>
    <w:rsid w:val="00B568C6"/>
    <w:rsid w:val="00B74286"/>
    <w:rsid w:val="00B809CA"/>
    <w:rsid w:val="00B91347"/>
    <w:rsid w:val="00B95638"/>
    <w:rsid w:val="00B974E2"/>
    <w:rsid w:val="00BA1258"/>
    <w:rsid w:val="00BB1BFD"/>
    <w:rsid w:val="00BC0B97"/>
    <w:rsid w:val="00BC1476"/>
    <w:rsid w:val="00BD123D"/>
    <w:rsid w:val="00BD35D6"/>
    <w:rsid w:val="00BD7CF5"/>
    <w:rsid w:val="00C0441C"/>
    <w:rsid w:val="00C223DC"/>
    <w:rsid w:val="00C41A39"/>
    <w:rsid w:val="00C468E7"/>
    <w:rsid w:val="00C662E4"/>
    <w:rsid w:val="00C8428D"/>
    <w:rsid w:val="00C84B34"/>
    <w:rsid w:val="00CD6A8E"/>
    <w:rsid w:val="00CE72A4"/>
    <w:rsid w:val="00D0711E"/>
    <w:rsid w:val="00D11C92"/>
    <w:rsid w:val="00D17D80"/>
    <w:rsid w:val="00D25182"/>
    <w:rsid w:val="00D320A6"/>
    <w:rsid w:val="00D42EF5"/>
    <w:rsid w:val="00D51CBA"/>
    <w:rsid w:val="00D54CC7"/>
    <w:rsid w:val="00D63941"/>
    <w:rsid w:val="00D83A96"/>
    <w:rsid w:val="00D97CF5"/>
    <w:rsid w:val="00DA72DC"/>
    <w:rsid w:val="00DA767C"/>
    <w:rsid w:val="00DB50CA"/>
    <w:rsid w:val="00DC5158"/>
    <w:rsid w:val="00DD5BF5"/>
    <w:rsid w:val="00DE21DB"/>
    <w:rsid w:val="00DE4AFF"/>
    <w:rsid w:val="00DE56E5"/>
    <w:rsid w:val="00DF3C9C"/>
    <w:rsid w:val="00DF7511"/>
    <w:rsid w:val="00E0153D"/>
    <w:rsid w:val="00E063CD"/>
    <w:rsid w:val="00E21B03"/>
    <w:rsid w:val="00E50A24"/>
    <w:rsid w:val="00E5178A"/>
    <w:rsid w:val="00E75137"/>
    <w:rsid w:val="00E8474B"/>
    <w:rsid w:val="00EA170C"/>
    <w:rsid w:val="00EA26C1"/>
    <w:rsid w:val="00EA7086"/>
    <w:rsid w:val="00EB5AF8"/>
    <w:rsid w:val="00EC2FA9"/>
    <w:rsid w:val="00ED07BF"/>
    <w:rsid w:val="00EF020C"/>
    <w:rsid w:val="00EF6C23"/>
    <w:rsid w:val="00F04803"/>
    <w:rsid w:val="00F14290"/>
    <w:rsid w:val="00F15899"/>
    <w:rsid w:val="00F57388"/>
    <w:rsid w:val="00F76350"/>
    <w:rsid w:val="00F80C2F"/>
    <w:rsid w:val="00F87EFC"/>
    <w:rsid w:val="00F961FF"/>
    <w:rsid w:val="00FA4095"/>
    <w:rsid w:val="00FB03F9"/>
    <w:rsid w:val="00FB10C8"/>
    <w:rsid w:val="00FC486D"/>
    <w:rsid w:val="00FC7C46"/>
    <w:rsid w:val="00FD3180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A746D7"/>
  <w15:docId w15:val="{D7AC3907-DBD6-4FB9-A2EB-631960C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33"/>
  </w:style>
  <w:style w:type="paragraph" w:styleId="Ttulo1">
    <w:name w:val="heading 1"/>
    <w:basedOn w:val="Normal"/>
    <w:next w:val="Normal"/>
    <w:link w:val="Ttulo1Car"/>
    <w:uiPriority w:val="9"/>
    <w:qFormat/>
    <w:rsid w:val="00370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0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73A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3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073A28"/>
    <w:rPr>
      <w:b/>
      <w:bCs/>
    </w:rPr>
  </w:style>
  <w:style w:type="paragraph" w:styleId="Prrafodelista">
    <w:name w:val="List Paragraph"/>
    <w:basedOn w:val="Normal"/>
    <w:uiPriority w:val="34"/>
    <w:qFormat/>
    <w:rsid w:val="00073A28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02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02FE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702FE"/>
    <w:rPr>
      <w:b/>
      <w:bCs/>
      <w:smallCaps/>
      <w:color w:val="5B9BD5" w:themeColor="accent1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3702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70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70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2FE"/>
  </w:style>
  <w:style w:type="paragraph" w:styleId="Piedepgina">
    <w:name w:val="footer"/>
    <w:basedOn w:val="Normal"/>
    <w:link w:val="PiedepginaCar"/>
    <w:uiPriority w:val="99"/>
    <w:unhideWhenUsed/>
    <w:rsid w:val="00370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7BD6-5302-40D4-9751-D010FD0D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2334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Lopez de las Huertas</dc:creator>
  <cp:keywords/>
  <dc:description/>
  <cp:lastModifiedBy>Carlota Lopez de las Huertas</cp:lastModifiedBy>
  <cp:revision>241</cp:revision>
  <cp:lastPrinted>2019-01-25T09:06:00Z</cp:lastPrinted>
  <dcterms:created xsi:type="dcterms:W3CDTF">2019-01-25T07:39:00Z</dcterms:created>
  <dcterms:modified xsi:type="dcterms:W3CDTF">2019-02-15T08:55:00Z</dcterms:modified>
</cp:coreProperties>
</file>