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D0106" w14:textId="77777777" w:rsidR="008671DD" w:rsidRPr="008671DD" w:rsidRDefault="008671DD" w:rsidP="008671DD">
      <w:pPr>
        <w:rPr>
          <w:b/>
          <w:bCs/>
        </w:rPr>
      </w:pPr>
      <w:bookmarkStart w:id="0" w:name="_Hlk54179720"/>
      <w:r w:rsidRPr="008671DD">
        <w:rPr>
          <w:b/>
          <w:bCs/>
        </w:rPr>
        <w:t xml:space="preserve">Els grups d'ERC i CUP del Consell Comarcal del Berguedà volem fer costat a la Plataforma </w:t>
      </w:r>
      <w:proofErr w:type="spellStart"/>
      <w:r w:rsidRPr="008671DD">
        <w:rPr>
          <w:b/>
          <w:bCs/>
        </w:rPr>
        <w:t>Anti</w:t>
      </w:r>
      <w:proofErr w:type="spellEnd"/>
      <w:r w:rsidRPr="008671DD">
        <w:rPr>
          <w:b/>
          <w:bCs/>
        </w:rPr>
        <w:t>-Incineradora de Cercs amb la presentació de la següent moció.</w:t>
      </w:r>
    </w:p>
    <w:p w14:paraId="20859EB6" w14:textId="6B9E9A94" w:rsidR="008671DD" w:rsidRDefault="008671DD" w:rsidP="008671DD">
      <w:r>
        <w:t>Fa ja més d’un any que els berguedans i berguedanes lluitem contra la implantació d’una incineradora que serà sens dubte perjudicial social, econòmica i ambientalment.</w:t>
      </w:r>
    </w:p>
    <w:p w14:paraId="412661EA" w14:textId="77777777" w:rsidR="008671DD" w:rsidRDefault="008671DD" w:rsidP="008671DD">
      <w:r>
        <w:t xml:space="preserve">Durant aquest llarg any, iniciat el passat ú d’octubre, la </w:t>
      </w:r>
      <w:r>
        <w:rPr>
          <w:b/>
        </w:rPr>
        <w:t xml:space="preserve">Plataforma </w:t>
      </w:r>
      <w:proofErr w:type="spellStart"/>
      <w:r>
        <w:rPr>
          <w:b/>
        </w:rPr>
        <w:t>Anti</w:t>
      </w:r>
      <w:proofErr w:type="spellEnd"/>
      <w:r>
        <w:rPr>
          <w:b/>
        </w:rPr>
        <w:t>-Incineradora de Cercs</w:t>
      </w:r>
      <w:r>
        <w:t xml:space="preserve"> ha defensat el territori, marcant tendències i despertant consciencies, liderant la lluita popular en contra d’una agressió inacceptable.</w:t>
      </w:r>
    </w:p>
    <w:p w14:paraId="788737E1" w14:textId="77777777" w:rsidR="008671DD" w:rsidRDefault="008671DD" w:rsidP="008671DD">
      <w:r>
        <w:t>Aquesta feina ha portat a 30 municipis de la nostra comarca ha refusar de pla aquesta incineradora, a aquest mateix ple, el del Consell comarcal del Berguedà, a votar en contra de la incineradora, al consell d’alcaldes a votar en contra i en definitiva a moure tota la classe política contra un projecte per tal que en definitiva facin la seva feina de representació.</w:t>
      </w:r>
    </w:p>
    <w:p w14:paraId="7677A5D3" w14:textId="77777777" w:rsidR="008671DD" w:rsidRDefault="008671DD" w:rsidP="008671DD">
      <w:r>
        <w:t xml:space="preserve">Vivim en un sistema democràtic, on els representants polítics tenen l’obligació i el deure de respectar els desitjos de la ciutadania i </w:t>
      </w:r>
      <w:r>
        <w:rPr>
          <w:b/>
        </w:rPr>
        <w:t>actuar en l’interès general de la mateixa</w:t>
      </w:r>
      <w:r>
        <w:t xml:space="preserve">; de fet, hauria de ser aquesta última obligació la seva màxima i única prioritat i és ben clar que ningú va poder votar cap incineradora, ni al propi municipi de Cercs ni a la resta de la comarca, però si van votar programes electorals farcits de propostes de protecció mediambiental, sabent, com es sap, que el </w:t>
      </w:r>
      <w:r>
        <w:rPr>
          <w:b/>
        </w:rPr>
        <w:t>Berguedà serà verd o no serà</w:t>
      </w:r>
      <w:r>
        <w:t xml:space="preserve"> i que la mateixa ciutadania té ben arrelat aquest concepte de comarca, viva i saludable.</w:t>
      </w:r>
    </w:p>
    <w:p w14:paraId="67218FDA" w14:textId="283D1454" w:rsidR="008671DD" w:rsidRDefault="008671DD" w:rsidP="008671DD">
      <w:r>
        <w:t xml:space="preserve">Així, tenint en compte els fets anteriorment mencionats no entenem com pot ser que el polític que, unilateralment, ha estat promovent aquest </w:t>
      </w:r>
      <w:r>
        <w:rPr>
          <w:b/>
        </w:rPr>
        <w:t xml:space="preserve">atemptat al bé col·lectiu </w:t>
      </w:r>
      <w:r>
        <w:t>encara continuï formant part d’un òrgan representatiu que ha de defensar l’interès comú, aquest fet no només sorprèn pel posicionament contrari del propi consell comarcal, expressat al plenari del mateix, sinó per la deslegitimació a la que sotmet la institució que els consellers i les conselleres representen, deslegitimació que condueix inevitablement a una incapacitat per a la resolució dels problemes, com la incineradora, que afecten aquesta comarca, de forma conjunta, pactada i pacifica.</w:t>
      </w:r>
    </w:p>
    <w:p w14:paraId="4A41A97D" w14:textId="77777777" w:rsidR="008671DD" w:rsidRDefault="008671DD" w:rsidP="008671DD"/>
    <w:p w14:paraId="2F4F2D7D" w14:textId="77777777" w:rsidR="008671DD" w:rsidRDefault="008671DD" w:rsidP="008671DD">
      <w:pPr>
        <w:rPr>
          <w:b/>
          <w:bCs/>
          <w:i/>
          <w:iCs/>
        </w:rPr>
      </w:pPr>
    </w:p>
    <w:p w14:paraId="0D98964F" w14:textId="2B246BFA" w:rsidR="008671DD" w:rsidRDefault="008671DD" w:rsidP="008671DD">
      <w:pPr>
        <w:rPr>
          <w:b/>
          <w:bCs/>
          <w:i/>
          <w:iCs/>
        </w:rPr>
      </w:pPr>
      <w:r w:rsidRPr="008671DD">
        <w:rPr>
          <w:b/>
          <w:bCs/>
          <w:i/>
          <w:iCs/>
        </w:rPr>
        <w:lastRenderedPageBreak/>
        <w:t>Així per continuar defensant el bé comú, en consonància a la voluntat social i política, demanem al ple del Consell Comarcal del Berguedà l’adopció dels següents acords al ple:</w:t>
      </w:r>
    </w:p>
    <w:p w14:paraId="06955D2E" w14:textId="77777777" w:rsidR="008671DD" w:rsidRPr="008671DD" w:rsidRDefault="008671DD" w:rsidP="008671DD">
      <w:pPr>
        <w:rPr>
          <w:b/>
          <w:bCs/>
          <w:i/>
          <w:iCs/>
        </w:rPr>
      </w:pPr>
    </w:p>
    <w:p w14:paraId="31CB0EB2" w14:textId="77777777" w:rsidR="008671DD" w:rsidRDefault="008671DD" w:rsidP="008671DD">
      <w:r>
        <w:t>1. Cessar immediatament al conseller Jesus Calderer, per tal que no persegueixi projectes polítics personals amb els recursos i la legitimitat d’una institució on es defensa el conjunt de la població d’aquesta comarca.</w:t>
      </w:r>
    </w:p>
    <w:p w14:paraId="55FF8CC4" w14:textId="77777777" w:rsidR="008671DD" w:rsidRDefault="008671DD" w:rsidP="008671DD">
      <w:r>
        <w:t>2. Demanar una reunió oberta entre consell, alcaldies i la PAIC, de caràcter telemàtic, amb el conseller de Territori i Sostenibilitat, Damià Calvet.</w:t>
      </w:r>
    </w:p>
    <w:p w14:paraId="47C82DB2" w14:textId="77777777" w:rsidR="008671DD" w:rsidRDefault="008671DD" w:rsidP="008671DD">
      <w:r>
        <w:t>3. Pressionar, amb els recursos que calguin, al Parlament i al Govern del nostre país per que s’executi sense demora la moratòria contra la incineració aprovada al Parlament de Catalunya, òrgan màxim de la sobirania del nostre país.</w:t>
      </w:r>
    </w:p>
    <w:p w14:paraId="658DCE1E" w14:textId="77777777" w:rsidR="008671DD" w:rsidRDefault="008671DD" w:rsidP="008671DD">
      <w:r>
        <w:t xml:space="preserve">4. Demanar la documentació al Departament de Territori i Sostenibilitat la resolució d’arxivament de l’expedient d’autorització ambiental de la incineradora, anunciat pel mateix Conseller Calvet aquest estiu i facilitar-lo a la Plataforma </w:t>
      </w:r>
      <w:proofErr w:type="spellStart"/>
      <w:r>
        <w:t>Anti</w:t>
      </w:r>
      <w:proofErr w:type="spellEnd"/>
      <w:r>
        <w:t>-Incineradora de Cercs.</w:t>
      </w:r>
    </w:p>
    <w:p w14:paraId="0C29478B" w14:textId="77777777" w:rsidR="008671DD" w:rsidRDefault="008671DD" w:rsidP="008671DD">
      <w:r>
        <w:t xml:space="preserve">5. Fer que els serveis tècnics del Consell comarcal del Berguedà revisin, en cas de ser possible legalment, tots els expedients urbanístics relacionats amb l’enderroc de l’antiga Central Tèrmica de Cercs i a la seva adequació als </w:t>
      </w:r>
      <w:proofErr w:type="spellStart"/>
      <w:r>
        <w:t>POUMs</w:t>
      </w:r>
      <w:proofErr w:type="spellEnd"/>
      <w:r>
        <w:t xml:space="preserve"> vigents en el moment de l’atorgament de les llicencies.</w:t>
      </w:r>
    </w:p>
    <w:bookmarkEnd w:id="0"/>
    <w:p w14:paraId="6D7CE475" w14:textId="77777777" w:rsidR="005D2515" w:rsidRPr="005D2515" w:rsidRDefault="005D2515" w:rsidP="005D2515">
      <w:pPr>
        <w:widowControl w:val="0"/>
        <w:suppressAutoHyphens/>
        <w:rPr>
          <w:rFonts w:ascii="Metric Regular" w:eastAsia="Arial Unicode MS" w:hAnsi="Metric Regular" w:cs="Arial Unicode MS"/>
          <w:kern w:val="1"/>
          <w:lang w:eastAsia="hi-IN" w:bidi="hi-IN"/>
        </w:rPr>
      </w:pPr>
    </w:p>
    <w:p w14:paraId="67FFC7D9" w14:textId="77777777" w:rsidR="005D2515" w:rsidRPr="005D2515" w:rsidRDefault="005D2515" w:rsidP="005D2515">
      <w:pPr>
        <w:widowControl w:val="0"/>
        <w:suppressAutoHyphens/>
        <w:ind w:left="720"/>
        <w:contextualSpacing/>
        <w:rPr>
          <w:rFonts w:ascii="Metric Regular" w:eastAsia="Arial Unicode MS" w:hAnsi="Metric Regular" w:cs="Mangal"/>
          <w:kern w:val="1"/>
          <w:szCs w:val="21"/>
          <w:lang w:eastAsia="hi-IN" w:bidi="hi-IN"/>
        </w:rPr>
      </w:pPr>
    </w:p>
    <w:p w14:paraId="5AA2ADB7" w14:textId="77777777" w:rsidR="005D2515" w:rsidRPr="005D2515" w:rsidRDefault="005D2515" w:rsidP="005D2515">
      <w:pPr>
        <w:widowControl w:val="0"/>
        <w:suppressAutoHyphens/>
        <w:ind w:left="720"/>
        <w:contextualSpacing/>
        <w:rPr>
          <w:rFonts w:ascii="Metric Regular" w:eastAsia="Arial Unicode MS" w:hAnsi="Metric Regular" w:cs="Mangal"/>
          <w:kern w:val="1"/>
          <w:szCs w:val="21"/>
          <w:lang w:eastAsia="hi-IN" w:bidi="hi-IN"/>
        </w:rPr>
      </w:pPr>
    </w:p>
    <w:p w14:paraId="2DEF362D" w14:textId="77777777" w:rsidR="005D2515" w:rsidRPr="005D2515" w:rsidRDefault="005D2515" w:rsidP="005D2515">
      <w:pPr>
        <w:widowControl w:val="0"/>
        <w:suppressAutoHyphens/>
      </w:pPr>
      <w:r w:rsidRPr="005D2515">
        <w:rPr>
          <w:rFonts w:ascii="Metric Regular" w:eastAsia="Arial Unicode MS" w:hAnsi="Metric Regular" w:cs="Arial Unicode MS"/>
          <w:kern w:val="1"/>
          <w:lang w:eastAsia="hi-IN" w:bidi="hi-IN"/>
        </w:rPr>
        <w:t>Berguedà, 21 d’octubre de 2020</w:t>
      </w:r>
    </w:p>
    <w:p w14:paraId="4CFE1704" w14:textId="578B835B" w:rsidR="005D2515" w:rsidRPr="005D2515" w:rsidRDefault="005D2515" w:rsidP="005D2515">
      <w:pPr>
        <w:widowControl w:val="0"/>
        <w:suppressAutoHyphens/>
        <w:rPr>
          <w:rFonts w:ascii="Metric Regular" w:eastAsia="Arial Unicode MS" w:hAnsi="Metric Regular" w:cs="Arial Unicode MS"/>
          <w:kern w:val="1"/>
          <w:lang w:eastAsia="hi-IN" w:bidi="hi-IN"/>
        </w:rPr>
      </w:pPr>
      <w:r w:rsidRPr="005D2515">
        <w:rPr>
          <w:rFonts w:ascii="Metric Regular" w:eastAsia="Arial Unicode MS" w:hAnsi="Metric Regular" w:cs="Arial Unicode MS"/>
          <w:kern w:val="1"/>
          <w:lang w:eastAsia="hi-IN" w:bidi="hi-IN"/>
        </w:rPr>
        <w:t>Grup</w:t>
      </w:r>
      <w:r w:rsidR="008671DD">
        <w:rPr>
          <w:rFonts w:ascii="Metric Regular" w:eastAsia="Arial Unicode MS" w:hAnsi="Metric Regular" w:cs="Arial Unicode MS"/>
          <w:kern w:val="1"/>
          <w:lang w:eastAsia="hi-IN" w:bidi="hi-IN"/>
        </w:rPr>
        <w:t>s</w:t>
      </w:r>
      <w:r w:rsidRPr="005D2515">
        <w:rPr>
          <w:rFonts w:ascii="Metric Regular" w:eastAsia="Arial Unicode MS" w:hAnsi="Metric Regular" w:cs="Arial Unicode MS"/>
          <w:kern w:val="1"/>
          <w:lang w:eastAsia="hi-IN" w:bidi="hi-IN"/>
        </w:rPr>
        <w:t xml:space="preserve"> </w:t>
      </w:r>
      <w:r w:rsidR="008671DD">
        <w:rPr>
          <w:rFonts w:ascii="Metric Regular" w:eastAsia="Arial Unicode MS" w:hAnsi="Metric Regular" w:cs="Arial Unicode MS"/>
          <w:kern w:val="1"/>
          <w:lang w:eastAsia="hi-IN" w:bidi="hi-IN"/>
        </w:rPr>
        <w:t>d’</w:t>
      </w:r>
      <w:r w:rsidRPr="005D2515">
        <w:rPr>
          <w:rFonts w:ascii="Metric Regular" w:eastAsia="Arial Unicode MS" w:hAnsi="Metric Regular" w:cs="Arial Unicode MS"/>
          <w:kern w:val="1"/>
          <w:lang w:eastAsia="hi-IN" w:bidi="hi-IN"/>
        </w:rPr>
        <w:t xml:space="preserve">ERC </w:t>
      </w:r>
      <w:r w:rsidR="008671DD">
        <w:rPr>
          <w:rFonts w:ascii="Metric Regular" w:eastAsia="Arial Unicode MS" w:hAnsi="Metric Regular" w:cs="Arial Unicode MS"/>
          <w:kern w:val="1"/>
          <w:lang w:eastAsia="hi-IN" w:bidi="hi-IN"/>
        </w:rPr>
        <w:t xml:space="preserve">i CUP </w:t>
      </w:r>
      <w:r w:rsidRPr="005D2515">
        <w:rPr>
          <w:rFonts w:ascii="Metric Regular" w:eastAsia="Arial Unicode MS" w:hAnsi="Metric Regular" w:cs="Arial Unicode MS"/>
          <w:kern w:val="1"/>
          <w:lang w:eastAsia="hi-IN" w:bidi="hi-IN"/>
        </w:rPr>
        <w:t>del Consell Comarcal del Berguedà.</w:t>
      </w:r>
    </w:p>
    <w:sectPr w:rsidR="005D2515" w:rsidRPr="005D2515" w:rsidSect="00671975">
      <w:headerReference w:type="even" r:id="rId8"/>
      <w:headerReference w:type="default" r:id="rId9"/>
      <w:headerReference w:type="first" r:id="rId10"/>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78C78" w14:textId="77777777" w:rsidR="00F62710" w:rsidRDefault="00F62710" w:rsidP="00671975">
      <w:pPr>
        <w:spacing w:before="0" w:after="0" w:line="240" w:lineRule="auto"/>
      </w:pPr>
      <w:r>
        <w:separator/>
      </w:r>
    </w:p>
  </w:endnote>
  <w:endnote w:type="continuationSeparator" w:id="0">
    <w:p w14:paraId="428B9560" w14:textId="77777777" w:rsidR="00F62710" w:rsidRDefault="00F62710" w:rsidP="006719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ric">
    <w:altName w:val="Calibri"/>
    <w:panose1 w:val="00000000000000000000"/>
    <w:charset w:val="4D"/>
    <w:family w:val="swiss"/>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Metric Regular">
    <w:altName w:val="Arial"/>
    <w:panose1 w:val="00000000000000000000"/>
    <w:charset w:val="00"/>
    <w:family w:val="swiss"/>
    <w:notTrueType/>
    <w:pitch w:val="variable"/>
    <w:sig w:usb0="00000001" w:usb1="00000000" w:usb2="00000000" w:usb3="00000000" w:csb0="00000093" w:csb1="00000000"/>
  </w:font>
  <w:font w:name="Arial Unicode MS">
    <w:panose1 w:val="020B0604020202020204"/>
    <w:charset w:val="00"/>
    <w:family w:val="auto"/>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9BAD2" w14:textId="77777777" w:rsidR="00F62710" w:rsidRDefault="00F62710" w:rsidP="00671975">
      <w:pPr>
        <w:spacing w:before="0" w:after="0" w:line="240" w:lineRule="auto"/>
      </w:pPr>
      <w:r>
        <w:separator/>
      </w:r>
    </w:p>
  </w:footnote>
  <w:footnote w:type="continuationSeparator" w:id="0">
    <w:p w14:paraId="2DD2C961" w14:textId="77777777" w:rsidR="00F62710" w:rsidRDefault="00F62710" w:rsidP="006719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363C7" w14:textId="77777777" w:rsidR="00C65389" w:rsidRDefault="00F62710">
    <w:pPr>
      <w:pStyle w:val="Capalera"/>
    </w:pPr>
    <w:r>
      <w:rPr>
        <w:noProof/>
      </w:rPr>
      <w:pict w14:anchorId="2B710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38594" o:spid="_x0000_s2051" type="#_x0000_t75" style="position:absolute;left:0;text-align:left;margin-left:0;margin-top:0;width:452.75pt;height:219.5pt;z-index:-251656192;mso-position-horizontal:center;mso-position-horizontal-relative:margin;mso-position-vertical:center;mso-position-vertical-relative:margin" o:allowincell="f">
          <v:imagedata r:id="rId1" o:title="Berguedà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2655D" w14:textId="05B008B9" w:rsidR="00671975" w:rsidRDefault="008671DD">
    <w:pPr>
      <w:pStyle w:val="Capalera"/>
    </w:pPr>
    <w:r w:rsidRPr="008671DD">
      <w:rPr>
        <w:noProof/>
      </w:rPr>
      <w:drawing>
        <wp:anchor distT="0" distB="0" distL="114300" distR="114300" simplePos="0" relativeHeight="251661312" behindDoc="1" locked="0" layoutInCell="1" allowOverlap="1" wp14:anchorId="7691DF88" wp14:editId="76AC3047">
          <wp:simplePos x="0" y="0"/>
          <wp:positionH relativeFrom="column">
            <wp:posOffset>1433195</wp:posOffset>
          </wp:positionH>
          <wp:positionV relativeFrom="paragraph">
            <wp:posOffset>-116840</wp:posOffset>
          </wp:positionV>
          <wp:extent cx="657225" cy="4953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24638"/>
                  <a:stretch/>
                </pic:blipFill>
                <pic:spPr bwMode="auto">
                  <a:xfrm>
                    <a:off x="0" y="0"/>
                    <a:ext cx="657225"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35F7">
      <w:rPr>
        <w:noProof/>
        <w:lang w:val="en-US"/>
      </w:rPr>
      <w:drawing>
        <wp:anchor distT="0" distB="0" distL="114300" distR="114300" simplePos="0" relativeHeight="251658240" behindDoc="0" locked="0" layoutInCell="1" allowOverlap="1" wp14:anchorId="7A682BAA" wp14:editId="0960227B">
          <wp:simplePos x="0" y="0"/>
          <wp:positionH relativeFrom="column">
            <wp:posOffset>-889283</wp:posOffset>
          </wp:positionH>
          <wp:positionV relativeFrom="paragraph">
            <wp:posOffset>-438432</wp:posOffset>
          </wp:positionV>
          <wp:extent cx="2327098" cy="1128889"/>
          <wp:effectExtent l="0" t="0" r="0" b="0"/>
          <wp:wrapThrough wrapText="bothSides">
            <wp:wrapPolygon edited="0">
              <wp:start x="4834" y="5348"/>
              <wp:lineTo x="2948" y="9724"/>
              <wp:lineTo x="2594" y="10940"/>
              <wp:lineTo x="2712" y="12398"/>
              <wp:lineTo x="9432" y="13614"/>
              <wp:lineTo x="9432" y="15559"/>
              <wp:lineTo x="9786" y="16045"/>
              <wp:lineTo x="11319" y="16531"/>
              <wp:lineTo x="12144" y="16531"/>
              <wp:lineTo x="14502" y="16045"/>
              <wp:lineTo x="15092" y="15559"/>
              <wp:lineTo x="14738" y="13614"/>
              <wp:lineTo x="18865" y="12155"/>
              <wp:lineTo x="18393" y="9967"/>
              <wp:lineTo x="16624" y="9481"/>
              <wp:lineTo x="16507" y="7050"/>
              <wp:lineTo x="6249" y="5348"/>
              <wp:lineTo x="4834" y="534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guedà_rgb.png"/>
                  <pic:cNvPicPr/>
                </pic:nvPicPr>
                <pic:blipFill>
                  <a:blip r:embed="rId2">
                    <a:extLst>
                      <a:ext uri="{28A0092B-C50C-407E-A947-70E740481C1C}">
                        <a14:useLocalDpi xmlns:a14="http://schemas.microsoft.com/office/drawing/2010/main" val="0"/>
                      </a:ext>
                    </a:extLst>
                  </a:blip>
                  <a:stretch>
                    <a:fillRect/>
                  </a:stretch>
                </pic:blipFill>
                <pic:spPr>
                  <a:xfrm>
                    <a:off x="0" y="0"/>
                    <a:ext cx="2327098" cy="1128889"/>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F7E6" w14:textId="77777777" w:rsidR="00C65389" w:rsidRDefault="00F62710">
    <w:pPr>
      <w:pStyle w:val="Capalera"/>
    </w:pPr>
    <w:r>
      <w:rPr>
        <w:noProof/>
      </w:rPr>
      <w:pict w14:anchorId="48177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38593" o:spid="_x0000_s2050" type="#_x0000_t75" style="position:absolute;left:0;text-align:left;margin-left:0;margin-top:0;width:452.75pt;height:219.5pt;z-index:-251657216;mso-position-horizontal:center;mso-position-horizontal-relative:margin;mso-position-vertical:center;mso-position-vertical-relative:margin" o:allowincell="f">
          <v:imagedata r:id="rId1" o:title="Berguedà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B4392"/>
    <w:multiLevelType w:val="hybridMultilevel"/>
    <w:tmpl w:val="FFE220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51C7149E"/>
    <w:multiLevelType w:val="hybridMultilevel"/>
    <w:tmpl w:val="44562C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46"/>
    <w:rsid w:val="00042564"/>
    <w:rsid w:val="00252346"/>
    <w:rsid w:val="00252B6C"/>
    <w:rsid w:val="002C6546"/>
    <w:rsid w:val="002E62EE"/>
    <w:rsid w:val="00373D8E"/>
    <w:rsid w:val="00416EDE"/>
    <w:rsid w:val="005D2515"/>
    <w:rsid w:val="005D7145"/>
    <w:rsid w:val="005E3E64"/>
    <w:rsid w:val="005F4705"/>
    <w:rsid w:val="00671975"/>
    <w:rsid w:val="006750C4"/>
    <w:rsid w:val="00731343"/>
    <w:rsid w:val="008671DD"/>
    <w:rsid w:val="008831F0"/>
    <w:rsid w:val="008E4F77"/>
    <w:rsid w:val="00953415"/>
    <w:rsid w:val="00966F53"/>
    <w:rsid w:val="00B135F7"/>
    <w:rsid w:val="00BB45AD"/>
    <w:rsid w:val="00C31334"/>
    <w:rsid w:val="00C65389"/>
    <w:rsid w:val="00D341C8"/>
    <w:rsid w:val="00D80C0C"/>
    <w:rsid w:val="00E42FD2"/>
    <w:rsid w:val="00E4333A"/>
    <w:rsid w:val="00F62710"/>
    <w:rsid w:val="00F87AF1"/>
    <w:rsid w:val="00F932F8"/>
    <w:rsid w:val="00F941D6"/>
    <w:rsid w:val="00FA4F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B885F0"/>
  <w14:defaultImageDpi w14:val="32767"/>
  <w15:docId w15:val="{81BDF6AA-0543-4B89-A7B3-08659DA3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64"/>
    <w:pPr>
      <w:spacing w:before="120" w:after="120" w:line="360" w:lineRule="auto"/>
      <w:jc w:val="both"/>
    </w:pPr>
    <w:rPr>
      <w:rFonts w:ascii="Metric" w:hAnsi="Metric"/>
      <w:lang w:val="ca-ES"/>
    </w:rPr>
  </w:style>
  <w:style w:type="paragraph" w:styleId="Ttol1">
    <w:name w:val="heading 1"/>
    <w:aliases w:val="Degradat"/>
    <w:basedOn w:val="Peu"/>
    <w:next w:val="Normal"/>
    <w:link w:val="Ttol1Car"/>
    <w:uiPriority w:val="9"/>
    <w:qFormat/>
    <w:rsid w:val="00FA4F81"/>
    <w:pPr>
      <w:jc w:val="right"/>
      <w:outlineLvl w:val="0"/>
    </w:pPr>
    <w:rPr>
      <w:b/>
      <w:bCs/>
      <w:sz w:val="40"/>
      <w:szCs w:val="40"/>
      <w14:textFill>
        <w14:gradFill>
          <w14:gsLst>
            <w14:gs w14:pos="0">
              <w14:srgbClr w14:val="FEBA4B"/>
            </w14:gs>
            <w14:gs w14:pos="32000">
              <w14:srgbClr w14:val="FCB04A"/>
            </w14:gs>
            <w14:gs w14:pos="65000">
              <w14:srgbClr w14:val="F58335"/>
            </w14:gs>
            <w14:gs w14:pos="100000">
              <w14:srgbClr w14:val="EE2125"/>
            </w14:gs>
          </w14:gsLst>
          <w14:lin w14:ang="0" w14:scaled="0"/>
        </w14:gradFill>
      </w14:textFil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Resaltar">
    <w:name w:val="Resaltar"/>
    <w:basedOn w:val="Normal"/>
    <w:next w:val="Normal"/>
    <w:autoRedefine/>
    <w:rsid w:val="005E3E64"/>
    <w:rPr>
      <w:b/>
      <w:color w:val="000000" w:themeColor="text1"/>
      <w:lang w:eastAsia="ja-JP"/>
    </w:rPr>
  </w:style>
  <w:style w:type="paragraph" w:styleId="Capalera">
    <w:name w:val="header"/>
    <w:basedOn w:val="Normal"/>
    <w:link w:val="CapaleraCar"/>
    <w:uiPriority w:val="99"/>
    <w:unhideWhenUsed/>
    <w:rsid w:val="00671975"/>
    <w:pPr>
      <w:tabs>
        <w:tab w:val="center" w:pos="4419"/>
        <w:tab w:val="right" w:pos="8838"/>
      </w:tabs>
    </w:pPr>
  </w:style>
  <w:style w:type="character" w:customStyle="1" w:styleId="CapaleraCar">
    <w:name w:val="Capçalera Car"/>
    <w:basedOn w:val="Lletraperdefectedelpargraf"/>
    <w:link w:val="Capalera"/>
    <w:uiPriority w:val="99"/>
    <w:rsid w:val="00671975"/>
    <w:rPr>
      <w:lang w:val="ca-ES"/>
    </w:rPr>
  </w:style>
  <w:style w:type="paragraph" w:styleId="Peu">
    <w:name w:val="footer"/>
    <w:basedOn w:val="Normal"/>
    <w:link w:val="PeuCar"/>
    <w:uiPriority w:val="99"/>
    <w:unhideWhenUsed/>
    <w:rsid w:val="00671975"/>
    <w:pPr>
      <w:tabs>
        <w:tab w:val="center" w:pos="4419"/>
        <w:tab w:val="right" w:pos="8838"/>
      </w:tabs>
    </w:pPr>
  </w:style>
  <w:style w:type="character" w:customStyle="1" w:styleId="PeuCar">
    <w:name w:val="Peu Car"/>
    <w:basedOn w:val="Lletraperdefectedelpargraf"/>
    <w:link w:val="Peu"/>
    <w:uiPriority w:val="99"/>
    <w:rsid w:val="00671975"/>
    <w:rPr>
      <w:lang w:val="ca-ES"/>
    </w:rPr>
  </w:style>
  <w:style w:type="character" w:customStyle="1" w:styleId="Ttol1Car">
    <w:name w:val="Títol 1 Car"/>
    <w:aliases w:val="Degradat Car"/>
    <w:basedOn w:val="Lletraperdefectedelpargraf"/>
    <w:link w:val="Ttol1"/>
    <w:uiPriority w:val="9"/>
    <w:rsid w:val="00FA4F81"/>
    <w:rPr>
      <w:rFonts w:ascii="Metric" w:hAnsi="Metric"/>
      <w:b/>
      <w:bCs/>
      <w:sz w:val="40"/>
      <w:szCs w:val="40"/>
      <w:lang w:val="ca-ES"/>
      <w14:textFill>
        <w14:gradFill>
          <w14:gsLst>
            <w14:gs w14:pos="0">
              <w14:srgbClr w14:val="FEBA4B"/>
            </w14:gs>
            <w14:gs w14:pos="32000">
              <w14:srgbClr w14:val="FCB04A"/>
            </w14:gs>
            <w14:gs w14:pos="65000">
              <w14:srgbClr w14:val="F58335"/>
            </w14:gs>
            <w14:gs w14:pos="100000">
              <w14:srgbClr w14:val="EE2125"/>
            </w14:gs>
          </w14:gsLst>
          <w14:lin w14:ang="0" w14:scaled="0"/>
        </w14:gradFill>
      </w14:textFill>
    </w:rPr>
  </w:style>
  <w:style w:type="paragraph" w:styleId="Ttol">
    <w:name w:val="Title"/>
    <w:basedOn w:val="Normal"/>
    <w:next w:val="Normal"/>
    <w:link w:val="TtolCar"/>
    <w:uiPriority w:val="10"/>
    <w:qFormat/>
    <w:rsid w:val="00252346"/>
    <w:pPr>
      <w:contextualSpacing/>
    </w:pPr>
    <w:rPr>
      <w:rFonts w:eastAsiaTheme="majorEastAsia" w:cstheme="majorBidi"/>
      <w:b/>
      <w:caps/>
      <w:spacing w:val="-10"/>
      <w:kern w:val="28"/>
      <w:sz w:val="40"/>
      <w:szCs w:val="56"/>
    </w:rPr>
  </w:style>
  <w:style w:type="character" w:customStyle="1" w:styleId="TtolCar">
    <w:name w:val="Títol Car"/>
    <w:basedOn w:val="Lletraperdefectedelpargraf"/>
    <w:link w:val="Ttol"/>
    <w:uiPriority w:val="10"/>
    <w:rsid w:val="00252346"/>
    <w:rPr>
      <w:rFonts w:ascii="Metric" w:eastAsiaTheme="majorEastAsia" w:hAnsi="Metric" w:cstheme="majorBidi"/>
      <w:b/>
      <w:caps/>
      <w:spacing w:val="-10"/>
      <w:kern w:val="28"/>
      <w:sz w:val="40"/>
      <w:szCs w:val="56"/>
      <w:lang w:val="ca-ES"/>
    </w:rPr>
  </w:style>
  <w:style w:type="paragraph" w:styleId="Pargrafdellista">
    <w:name w:val="List Paragraph"/>
    <w:basedOn w:val="Normal"/>
    <w:uiPriority w:val="34"/>
    <w:qFormat/>
    <w:rsid w:val="00252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ti\iCloudDrive\Desktop\ERC\Legislatura_2019_2023\CC\Moc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F9E9E-0C13-AF43-9F75-D99A5323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Mocions</Template>
  <TotalTime>0</TotalTime>
  <Pages>2</Pages>
  <Words>541</Words>
  <Characters>3086</Characters>
  <Application>Microsoft Office Word</Application>
  <DocSecurity>0</DocSecurity>
  <Lines>25</Lines>
  <Paragraphs>7</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Camps García</dc:creator>
  <cp:keywords/>
  <dc:description/>
  <cp:lastModifiedBy>Bookings</cp:lastModifiedBy>
  <cp:revision>2</cp:revision>
  <dcterms:created xsi:type="dcterms:W3CDTF">2020-10-23T10:44:00Z</dcterms:created>
  <dcterms:modified xsi:type="dcterms:W3CDTF">2020-10-23T10:44:00Z</dcterms:modified>
</cp:coreProperties>
</file>